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A3EE8" w:rsidRPr="000A3EE8" w:rsidRDefault="000A3EE8" w:rsidP="000A3EE8">
      <w:pPr>
        <w:overflowPunct w:val="0"/>
        <w:autoSpaceDE w:val="0"/>
        <w:autoSpaceDN w:val="0"/>
        <w:adjustRightInd w:val="0"/>
        <w:jc w:val="center"/>
        <w:rPr>
          <w:rFonts w:ascii="Times New Roman" w:hAnsi="Times New Roman"/>
          <w:sz w:val="20"/>
          <w:szCs w:val="20"/>
          <w:lang w:eastAsia="ru-RU"/>
        </w:rPr>
      </w:pPr>
    </w:p>
    <w:p w:rsidR="000A3EE8" w:rsidRPr="000A3EE8" w:rsidRDefault="000A3EE8" w:rsidP="000A3EE8">
      <w:pPr>
        <w:overflowPunct w:val="0"/>
        <w:autoSpaceDE w:val="0"/>
        <w:autoSpaceDN w:val="0"/>
        <w:adjustRightInd w:val="0"/>
        <w:jc w:val="center"/>
        <w:rPr>
          <w:rFonts w:ascii="Times New Roman" w:hAnsi="Times New Roman"/>
          <w:sz w:val="20"/>
          <w:szCs w:val="20"/>
          <w:lang w:eastAsia="ru-RU"/>
        </w:rPr>
      </w:pPr>
    </w:p>
    <w:p w:rsidR="000A3EE8" w:rsidRPr="000A3EE8" w:rsidRDefault="000A3EE8" w:rsidP="000A3EE8">
      <w:pPr>
        <w:overflowPunct w:val="0"/>
        <w:autoSpaceDE w:val="0"/>
        <w:autoSpaceDN w:val="0"/>
        <w:adjustRightInd w:val="0"/>
        <w:jc w:val="center"/>
        <w:rPr>
          <w:rFonts w:ascii="Times New Roman" w:hAnsi="Times New Roman"/>
          <w:sz w:val="20"/>
          <w:szCs w:val="20"/>
          <w:lang w:eastAsia="ru-RU"/>
        </w:rPr>
      </w:pPr>
      <w:r w:rsidRPr="000A3EE8">
        <w:rPr>
          <w:rFonts w:ascii="Times New Roman" w:hAnsi="Times New Roman"/>
          <w:noProof/>
          <w:sz w:val="24"/>
          <w:szCs w:val="24"/>
          <w:lang w:eastAsia="ru-RU"/>
        </w:rPr>
        <w:drawing>
          <wp:inline distT="0" distB="0" distL="0" distR="0" wp14:anchorId="7200E62C" wp14:editId="2599F1BF">
            <wp:extent cx="523875" cy="876300"/>
            <wp:effectExtent l="0" t="0" r="9525" b="0"/>
            <wp:docPr id="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876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A3EE8" w:rsidRPr="000A3EE8" w:rsidRDefault="000A3EE8" w:rsidP="000A3EE8">
      <w:pPr>
        <w:overflowPunct w:val="0"/>
        <w:autoSpaceDE w:val="0"/>
        <w:autoSpaceDN w:val="0"/>
        <w:adjustRightInd w:val="0"/>
        <w:jc w:val="center"/>
        <w:rPr>
          <w:rFonts w:ascii="Times New Roman" w:hAnsi="Times New Roman"/>
          <w:b/>
          <w:sz w:val="28"/>
          <w:szCs w:val="20"/>
          <w:lang w:eastAsia="ru-RU"/>
        </w:rPr>
      </w:pPr>
    </w:p>
    <w:p w:rsidR="000A3EE8" w:rsidRPr="000A3EE8" w:rsidRDefault="000A3EE8" w:rsidP="000A3EE8">
      <w:pPr>
        <w:overflowPunct w:val="0"/>
        <w:autoSpaceDE w:val="0"/>
        <w:autoSpaceDN w:val="0"/>
        <w:adjustRightInd w:val="0"/>
        <w:jc w:val="center"/>
        <w:rPr>
          <w:rFonts w:ascii="Times New Roman" w:hAnsi="Times New Roman"/>
          <w:b/>
          <w:sz w:val="28"/>
          <w:szCs w:val="20"/>
          <w:lang w:eastAsia="ru-RU"/>
        </w:rPr>
      </w:pPr>
      <w:proofErr w:type="gramStart"/>
      <w:r w:rsidRPr="000A3EE8">
        <w:rPr>
          <w:rFonts w:ascii="Times New Roman" w:hAnsi="Times New Roman"/>
          <w:b/>
          <w:sz w:val="28"/>
          <w:szCs w:val="20"/>
          <w:lang w:eastAsia="ru-RU"/>
        </w:rPr>
        <w:t>Р</w:t>
      </w:r>
      <w:proofErr w:type="gramEnd"/>
      <w:r w:rsidRPr="000A3EE8">
        <w:rPr>
          <w:rFonts w:ascii="Times New Roman" w:hAnsi="Times New Roman"/>
          <w:b/>
          <w:sz w:val="28"/>
          <w:szCs w:val="20"/>
          <w:lang w:eastAsia="ru-RU"/>
        </w:rPr>
        <w:t xml:space="preserve"> А С П О Р Я Ж Е Н И Е</w:t>
      </w:r>
    </w:p>
    <w:p w:rsidR="000A3EE8" w:rsidRPr="000A3EE8" w:rsidRDefault="000A3EE8" w:rsidP="000A3EE8">
      <w:pPr>
        <w:overflowPunct w:val="0"/>
        <w:autoSpaceDE w:val="0"/>
        <w:autoSpaceDN w:val="0"/>
        <w:adjustRightInd w:val="0"/>
        <w:rPr>
          <w:rFonts w:ascii="Times New Roman" w:hAnsi="Times New Roman"/>
          <w:b/>
          <w:sz w:val="28"/>
          <w:szCs w:val="20"/>
          <w:lang w:eastAsia="ru-RU"/>
        </w:rPr>
      </w:pPr>
    </w:p>
    <w:p w:rsidR="000A3EE8" w:rsidRPr="000A3EE8" w:rsidRDefault="000A3EE8" w:rsidP="000A3EE8">
      <w:pPr>
        <w:overflowPunct w:val="0"/>
        <w:autoSpaceDE w:val="0"/>
        <w:autoSpaceDN w:val="0"/>
        <w:adjustRightInd w:val="0"/>
        <w:jc w:val="center"/>
        <w:rPr>
          <w:rFonts w:ascii="Times New Roman" w:hAnsi="Times New Roman"/>
          <w:b/>
          <w:sz w:val="24"/>
          <w:szCs w:val="20"/>
          <w:lang w:eastAsia="ru-RU"/>
        </w:rPr>
      </w:pPr>
      <w:r w:rsidRPr="000A3EE8">
        <w:rPr>
          <w:rFonts w:ascii="Times New Roman" w:hAnsi="Times New Roman"/>
          <w:b/>
          <w:sz w:val="24"/>
          <w:szCs w:val="20"/>
          <w:lang w:eastAsia="ru-RU"/>
        </w:rPr>
        <w:t>АДМИНИСТРАЦИИ КАНДАЛАКШСКОГО МУНИЦИПАЛЬНОГО ОКРУГА МУРМАНСКОЙ ОБЛАСТИ</w:t>
      </w:r>
    </w:p>
    <w:p w:rsidR="000A3EE8" w:rsidRPr="000A3EE8" w:rsidRDefault="000A3EE8" w:rsidP="000A3EE8">
      <w:pPr>
        <w:overflowPunct w:val="0"/>
        <w:autoSpaceDE w:val="0"/>
        <w:autoSpaceDN w:val="0"/>
        <w:adjustRightInd w:val="0"/>
        <w:jc w:val="center"/>
        <w:rPr>
          <w:rFonts w:ascii="Times New Roman" w:hAnsi="Times New Roman"/>
          <w:b/>
          <w:sz w:val="24"/>
          <w:szCs w:val="20"/>
          <w:lang w:eastAsia="ru-RU"/>
        </w:rPr>
      </w:pPr>
    </w:p>
    <w:p w:rsidR="000A3EE8" w:rsidRPr="000A3EE8" w:rsidRDefault="000A3EE8" w:rsidP="000A3EE8">
      <w:pPr>
        <w:overflowPunct w:val="0"/>
        <w:autoSpaceDE w:val="0"/>
        <w:autoSpaceDN w:val="0"/>
        <w:adjustRightInd w:val="0"/>
        <w:jc w:val="center"/>
        <w:rPr>
          <w:rFonts w:ascii="Times New Roman" w:hAnsi="Times New Roman"/>
          <w:b/>
          <w:sz w:val="24"/>
          <w:szCs w:val="20"/>
          <w:lang w:eastAsia="ru-RU"/>
        </w:rPr>
      </w:pPr>
    </w:p>
    <w:p w:rsidR="000A3EE8" w:rsidRPr="000A3EE8" w:rsidRDefault="000A3EE8" w:rsidP="000A3EE8">
      <w:pPr>
        <w:overflowPunct w:val="0"/>
        <w:autoSpaceDE w:val="0"/>
        <w:autoSpaceDN w:val="0"/>
        <w:adjustRightInd w:val="0"/>
        <w:jc w:val="center"/>
        <w:rPr>
          <w:rFonts w:ascii="Times New Roman" w:hAnsi="Times New Roman"/>
          <w:sz w:val="24"/>
          <w:szCs w:val="20"/>
          <w:lang w:eastAsia="ru-RU"/>
        </w:rPr>
      </w:pPr>
    </w:p>
    <w:p w:rsidR="000A3EE8" w:rsidRPr="000A3EE8" w:rsidRDefault="004935A4" w:rsidP="000A3EE8">
      <w:pPr>
        <w:overflowPunct w:val="0"/>
        <w:autoSpaceDE w:val="0"/>
        <w:autoSpaceDN w:val="0"/>
        <w:adjustRightInd w:val="0"/>
        <w:rPr>
          <w:rFonts w:ascii="Times New Roman" w:hAnsi="Times New Roman"/>
          <w:sz w:val="24"/>
          <w:szCs w:val="20"/>
          <w:lang w:eastAsia="ru-RU"/>
        </w:rPr>
      </w:pPr>
      <w:r>
        <w:rPr>
          <w:rFonts w:ascii="Times New Roman" w:hAnsi="Times New Roman"/>
          <w:sz w:val="24"/>
          <w:szCs w:val="20"/>
          <w:lang w:eastAsia="ru-RU"/>
        </w:rPr>
        <w:t>26.12.</w:t>
      </w:r>
      <w:r w:rsidR="000A3EE8" w:rsidRPr="000A3EE8">
        <w:rPr>
          <w:rFonts w:ascii="Times New Roman" w:hAnsi="Times New Roman"/>
          <w:sz w:val="24"/>
          <w:szCs w:val="20"/>
          <w:lang w:eastAsia="ru-RU"/>
        </w:rPr>
        <w:t xml:space="preserve">2025                                                                                         </w:t>
      </w:r>
      <w:r w:rsidR="000A3EE8">
        <w:rPr>
          <w:rFonts w:ascii="Times New Roman" w:hAnsi="Times New Roman"/>
          <w:sz w:val="24"/>
          <w:szCs w:val="20"/>
          <w:lang w:eastAsia="ru-RU"/>
        </w:rPr>
        <w:t xml:space="preserve">       </w:t>
      </w:r>
      <w:r>
        <w:rPr>
          <w:rFonts w:ascii="Times New Roman" w:hAnsi="Times New Roman"/>
          <w:sz w:val="24"/>
          <w:szCs w:val="20"/>
          <w:lang w:eastAsia="ru-RU"/>
        </w:rPr>
        <w:t xml:space="preserve">                                     </w:t>
      </w:r>
      <w:bookmarkStart w:id="0" w:name="_GoBack"/>
      <w:bookmarkEnd w:id="0"/>
      <w:r>
        <w:rPr>
          <w:rFonts w:ascii="Times New Roman" w:hAnsi="Times New Roman"/>
          <w:sz w:val="24"/>
          <w:szCs w:val="20"/>
          <w:lang w:eastAsia="ru-RU"/>
        </w:rPr>
        <w:t>№ 661-р</w:t>
      </w:r>
    </w:p>
    <w:p w:rsidR="000A3EE8" w:rsidRPr="000A3EE8" w:rsidRDefault="000A3EE8" w:rsidP="000A3EE8">
      <w:pPr>
        <w:overflowPunct w:val="0"/>
        <w:autoSpaceDE w:val="0"/>
        <w:autoSpaceDN w:val="0"/>
        <w:adjustRightInd w:val="0"/>
        <w:rPr>
          <w:rFonts w:ascii="Times New Roman" w:hAnsi="Times New Roman"/>
          <w:sz w:val="24"/>
          <w:szCs w:val="20"/>
          <w:lang w:eastAsia="ru-RU"/>
        </w:rPr>
      </w:pPr>
    </w:p>
    <w:p w:rsidR="000A3EE8" w:rsidRPr="000A3EE8" w:rsidRDefault="000A3EE8" w:rsidP="000A3EE8">
      <w:pPr>
        <w:overflowPunct w:val="0"/>
        <w:autoSpaceDE w:val="0"/>
        <w:autoSpaceDN w:val="0"/>
        <w:adjustRightInd w:val="0"/>
        <w:ind w:right="99"/>
        <w:jc w:val="center"/>
        <w:rPr>
          <w:rFonts w:ascii="Times New Roman" w:hAnsi="Times New Roman"/>
          <w:sz w:val="24"/>
          <w:szCs w:val="20"/>
          <w:lang w:eastAsia="ru-RU"/>
        </w:rPr>
      </w:pPr>
      <w:r w:rsidRPr="000A3EE8">
        <w:rPr>
          <w:rFonts w:ascii="Times New Roman" w:hAnsi="Times New Roman"/>
          <w:sz w:val="24"/>
          <w:szCs w:val="20"/>
          <w:lang w:eastAsia="ru-RU"/>
        </w:rPr>
        <w:t>г. Кандалакша</w:t>
      </w:r>
    </w:p>
    <w:p w:rsidR="000A3EE8" w:rsidRPr="000A3EE8" w:rsidRDefault="000A3EE8" w:rsidP="000A3EE8">
      <w:pPr>
        <w:overflowPunct w:val="0"/>
        <w:autoSpaceDE w:val="0"/>
        <w:autoSpaceDN w:val="0"/>
        <w:adjustRightInd w:val="0"/>
        <w:ind w:right="51"/>
        <w:jc w:val="center"/>
        <w:textAlignment w:val="baseline"/>
        <w:rPr>
          <w:rFonts w:ascii="Times New Roman" w:hAnsi="Times New Roman"/>
          <w:b/>
          <w:bCs/>
          <w:sz w:val="24"/>
          <w:szCs w:val="24"/>
          <w:lang w:eastAsia="ru-RU"/>
        </w:rPr>
      </w:pPr>
    </w:p>
    <w:p w:rsidR="001118E1" w:rsidRDefault="000A3EE8" w:rsidP="000A3EE8">
      <w:pPr>
        <w:widowControl w:val="0"/>
        <w:tabs>
          <w:tab w:val="left" w:pos="1701"/>
        </w:tabs>
        <w:overflowPunct w:val="0"/>
        <w:autoSpaceDE w:val="0"/>
        <w:autoSpaceDN w:val="0"/>
        <w:adjustRightInd w:val="0"/>
        <w:jc w:val="center"/>
        <w:textAlignment w:val="baseline"/>
        <w:rPr>
          <w:rFonts w:ascii="Times New Roman" w:hAnsi="Times New Roman"/>
          <w:b/>
          <w:sz w:val="24"/>
          <w:szCs w:val="24"/>
          <w:lang w:eastAsia="ru-RU"/>
        </w:rPr>
      </w:pPr>
      <w:r w:rsidRPr="000A3EE8">
        <w:rPr>
          <w:rFonts w:ascii="Times New Roman" w:hAnsi="Times New Roman"/>
          <w:b/>
          <w:sz w:val="24"/>
          <w:szCs w:val="24"/>
          <w:lang w:eastAsia="ru-RU"/>
        </w:rPr>
        <w:t xml:space="preserve">Об утверждении Порядка разработки и утверждения календарного плана </w:t>
      </w:r>
    </w:p>
    <w:p w:rsidR="000A3EE8" w:rsidRDefault="000A3EE8" w:rsidP="000A3EE8">
      <w:pPr>
        <w:widowControl w:val="0"/>
        <w:tabs>
          <w:tab w:val="left" w:pos="1701"/>
        </w:tabs>
        <w:overflowPunct w:val="0"/>
        <w:autoSpaceDE w:val="0"/>
        <w:autoSpaceDN w:val="0"/>
        <w:adjustRightInd w:val="0"/>
        <w:jc w:val="center"/>
        <w:textAlignment w:val="baseline"/>
        <w:rPr>
          <w:rFonts w:ascii="Times New Roman" w:hAnsi="Times New Roman"/>
          <w:b/>
          <w:sz w:val="24"/>
          <w:szCs w:val="24"/>
          <w:lang w:eastAsia="ru-RU"/>
        </w:rPr>
      </w:pPr>
      <w:r w:rsidRPr="000A3EE8">
        <w:rPr>
          <w:rFonts w:ascii="Times New Roman" w:hAnsi="Times New Roman"/>
          <w:b/>
          <w:sz w:val="24"/>
          <w:szCs w:val="24"/>
          <w:lang w:eastAsia="ru-RU"/>
        </w:rPr>
        <w:t>официальных физкультурных мероприятий и спорти</w:t>
      </w:r>
      <w:r w:rsidR="001118E1">
        <w:rPr>
          <w:rFonts w:ascii="Times New Roman" w:hAnsi="Times New Roman"/>
          <w:b/>
          <w:sz w:val="24"/>
          <w:szCs w:val="24"/>
          <w:lang w:eastAsia="ru-RU"/>
        </w:rPr>
        <w:t>вных соревнований</w:t>
      </w:r>
    </w:p>
    <w:p w:rsidR="000A3EE8" w:rsidRPr="000A3EE8" w:rsidRDefault="000A3EE8" w:rsidP="000A3EE8">
      <w:pPr>
        <w:widowControl w:val="0"/>
        <w:tabs>
          <w:tab w:val="left" w:pos="1701"/>
        </w:tabs>
        <w:overflowPunct w:val="0"/>
        <w:autoSpaceDE w:val="0"/>
        <w:autoSpaceDN w:val="0"/>
        <w:adjustRightInd w:val="0"/>
        <w:jc w:val="center"/>
        <w:textAlignment w:val="baseline"/>
        <w:rPr>
          <w:rFonts w:ascii="Times New Roman" w:hAnsi="Times New Roman"/>
          <w:b/>
          <w:sz w:val="24"/>
          <w:szCs w:val="24"/>
          <w:lang w:eastAsia="ru-RU"/>
        </w:rPr>
      </w:pPr>
      <w:r w:rsidRPr="000A3EE8">
        <w:rPr>
          <w:rFonts w:ascii="Times New Roman" w:hAnsi="Times New Roman"/>
          <w:b/>
          <w:sz w:val="24"/>
          <w:szCs w:val="24"/>
          <w:lang w:eastAsia="ru-RU"/>
        </w:rPr>
        <w:t>Кандалакшского муниципального округа Мурманской области</w:t>
      </w:r>
    </w:p>
    <w:p w:rsidR="000A3EE8" w:rsidRPr="000A3EE8" w:rsidRDefault="000A3EE8" w:rsidP="000A3EE8">
      <w:pPr>
        <w:overflowPunct w:val="0"/>
        <w:autoSpaceDE w:val="0"/>
        <w:autoSpaceDN w:val="0"/>
        <w:adjustRightInd w:val="0"/>
        <w:ind w:right="51"/>
        <w:jc w:val="center"/>
        <w:textAlignment w:val="baseline"/>
        <w:rPr>
          <w:rFonts w:ascii="Times New Roman" w:hAnsi="Times New Roman"/>
          <w:b/>
          <w:sz w:val="24"/>
          <w:szCs w:val="24"/>
          <w:lang w:eastAsia="ru-RU"/>
        </w:rPr>
      </w:pPr>
    </w:p>
    <w:p w:rsidR="000A3EE8" w:rsidRPr="000A3EE8" w:rsidRDefault="000A3EE8" w:rsidP="000A3EE8">
      <w:pPr>
        <w:tabs>
          <w:tab w:val="left" w:pos="1843"/>
          <w:tab w:val="left" w:pos="2268"/>
          <w:tab w:val="left" w:pos="2410"/>
          <w:tab w:val="left" w:pos="2552"/>
        </w:tabs>
        <w:overflowPunct w:val="0"/>
        <w:autoSpaceDE w:val="0"/>
        <w:autoSpaceDN w:val="0"/>
        <w:adjustRightInd w:val="0"/>
        <w:ind w:left="1418" w:right="51"/>
        <w:jc w:val="both"/>
        <w:textAlignment w:val="baseline"/>
        <w:rPr>
          <w:rFonts w:ascii="Times New Roman" w:hAnsi="Times New Roman"/>
          <w:sz w:val="24"/>
          <w:szCs w:val="24"/>
          <w:lang w:eastAsia="ru-RU"/>
        </w:rPr>
      </w:pPr>
    </w:p>
    <w:p w:rsidR="000A3EE8" w:rsidRPr="000A3EE8" w:rsidRDefault="000A3EE8" w:rsidP="000A3EE8">
      <w:pPr>
        <w:overflowPunct w:val="0"/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eastAsia="ru-RU"/>
        </w:rPr>
      </w:pPr>
      <w:r w:rsidRPr="000A3EE8">
        <w:rPr>
          <w:rFonts w:ascii="Times New Roman" w:hAnsi="Times New Roman"/>
          <w:sz w:val="20"/>
          <w:szCs w:val="20"/>
          <w:lang w:eastAsia="ru-RU"/>
        </w:rPr>
        <w:tab/>
      </w:r>
      <w:proofErr w:type="gramStart"/>
      <w:r w:rsidRPr="000A3EE8">
        <w:rPr>
          <w:rFonts w:ascii="Times New Roman" w:hAnsi="Times New Roman"/>
          <w:sz w:val="24"/>
          <w:szCs w:val="24"/>
          <w:lang w:eastAsia="ru-RU"/>
        </w:rPr>
        <w:t>В соответствии со статьёй 9 Федерального закона от 04.12.2007 № 329-ФЗ «О физической культуре и спорте</w:t>
      </w:r>
      <w:r w:rsidR="001118E1">
        <w:rPr>
          <w:rFonts w:ascii="Times New Roman" w:hAnsi="Times New Roman"/>
          <w:sz w:val="24"/>
          <w:szCs w:val="24"/>
          <w:lang w:eastAsia="ru-RU"/>
        </w:rPr>
        <w:t xml:space="preserve"> в Российской Федерации» (в редакции</w:t>
      </w:r>
      <w:r w:rsidRPr="000A3EE8">
        <w:rPr>
          <w:rFonts w:ascii="Times New Roman" w:hAnsi="Times New Roman"/>
          <w:sz w:val="24"/>
          <w:szCs w:val="24"/>
          <w:lang w:eastAsia="ru-RU"/>
        </w:rPr>
        <w:t xml:space="preserve"> от 28.11.2025), пунктом 5 статьи 6 Закона Мурманской облас</w:t>
      </w:r>
      <w:r w:rsidR="001118E1">
        <w:rPr>
          <w:rFonts w:ascii="Times New Roman" w:hAnsi="Times New Roman"/>
          <w:sz w:val="24"/>
          <w:szCs w:val="24"/>
          <w:lang w:eastAsia="ru-RU"/>
        </w:rPr>
        <w:t>ти от 27.12.2010 № 1297-01-3МО </w:t>
      </w:r>
      <w:r w:rsidRPr="000A3EE8">
        <w:rPr>
          <w:rFonts w:ascii="Times New Roman" w:hAnsi="Times New Roman"/>
          <w:sz w:val="24"/>
          <w:szCs w:val="24"/>
          <w:lang w:eastAsia="ru-RU"/>
        </w:rPr>
        <w:t>«О физической культуре и спор</w:t>
      </w:r>
      <w:r w:rsidR="001118E1">
        <w:rPr>
          <w:rFonts w:ascii="Times New Roman" w:hAnsi="Times New Roman"/>
          <w:sz w:val="24"/>
          <w:szCs w:val="24"/>
          <w:lang w:eastAsia="ru-RU"/>
        </w:rPr>
        <w:t>те в Мурманской области» (в редакции</w:t>
      </w:r>
      <w:r w:rsidRPr="000A3EE8">
        <w:rPr>
          <w:rFonts w:ascii="Times New Roman" w:hAnsi="Times New Roman"/>
          <w:sz w:val="24"/>
          <w:szCs w:val="24"/>
          <w:lang w:eastAsia="ru-RU"/>
        </w:rPr>
        <w:t xml:space="preserve"> от 05.12.2024), пунктом 3.4 Положения об Управлении по культуре, спорту и молодежной политике администрации Кандалакшского муниципально</w:t>
      </w:r>
      <w:r w:rsidR="001118E1">
        <w:rPr>
          <w:rFonts w:ascii="Times New Roman" w:hAnsi="Times New Roman"/>
          <w:sz w:val="24"/>
          <w:szCs w:val="24"/>
          <w:lang w:eastAsia="ru-RU"/>
        </w:rPr>
        <w:t>го округа Мурманской</w:t>
      </w:r>
      <w:proofErr w:type="gramEnd"/>
      <w:r w:rsidR="001118E1">
        <w:rPr>
          <w:rFonts w:ascii="Times New Roman" w:hAnsi="Times New Roman"/>
          <w:sz w:val="24"/>
          <w:szCs w:val="24"/>
          <w:lang w:eastAsia="ru-RU"/>
        </w:rPr>
        <w:t xml:space="preserve"> области</w:t>
      </w:r>
      <w:r w:rsidR="00B82DCE">
        <w:rPr>
          <w:rFonts w:ascii="Times New Roman" w:hAnsi="Times New Roman"/>
          <w:sz w:val="24"/>
          <w:szCs w:val="24"/>
          <w:lang w:eastAsia="ru-RU"/>
        </w:rPr>
        <w:t>,</w:t>
      </w:r>
      <w:r w:rsidR="001118E1"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="003A655E">
        <w:rPr>
          <w:rFonts w:ascii="Times New Roman" w:hAnsi="Times New Roman"/>
          <w:sz w:val="24"/>
          <w:szCs w:val="24"/>
          <w:lang w:eastAsia="ru-RU"/>
        </w:rPr>
        <w:t xml:space="preserve">утвержденного постановлением администрации муниципального образования Кандалакшский район от </w:t>
      </w:r>
      <w:r w:rsidR="001118E1">
        <w:rPr>
          <w:rFonts w:ascii="Times New Roman" w:hAnsi="Times New Roman"/>
          <w:sz w:val="24"/>
          <w:szCs w:val="24"/>
          <w:lang w:eastAsia="ru-RU"/>
        </w:rPr>
        <w:t xml:space="preserve">31.10.2023 № 2152 (в </w:t>
      </w:r>
      <w:r w:rsidRPr="000A3EE8">
        <w:rPr>
          <w:rFonts w:ascii="Times New Roman" w:hAnsi="Times New Roman"/>
          <w:sz w:val="24"/>
          <w:szCs w:val="24"/>
          <w:lang w:eastAsia="ru-RU"/>
        </w:rPr>
        <w:t>редакции постановления администрации Кандалакшского муниципального округа от 12.11.2025 № 2347)</w:t>
      </w:r>
      <w:r w:rsidR="00447795">
        <w:rPr>
          <w:rFonts w:ascii="Times New Roman" w:hAnsi="Times New Roman"/>
          <w:sz w:val="24"/>
          <w:szCs w:val="24"/>
          <w:lang w:eastAsia="ru-RU"/>
        </w:rPr>
        <w:t>,</w:t>
      </w:r>
    </w:p>
    <w:p w:rsidR="000A3EE8" w:rsidRPr="000A3EE8" w:rsidRDefault="000A3EE8" w:rsidP="000A3EE8">
      <w:pPr>
        <w:overflowPunct w:val="0"/>
        <w:autoSpaceDE w:val="0"/>
        <w:autoSpaceDN w:val="0"/>
        <w:adjustRightInd w:val="0"/>
        <w:rPr>
          <w:rFonts w:ascii="Times New Roman" w:hAnsi="Times New Roman"/>
          <w:sz w:val="20"/>
          <w:szCs w:val="20"/>
          <w:lang w:eastAsia="ru-RU"/>
        </w:rPr>
      </w:pPr>
    </w:p>
    <w:p w:rsidR="000A3EE8" w:rsidRPr="000A3EE8" w:rsidRDefault="001118E1" w:rsidP="000A3EE8">
      <w:pPr>
        <w:widowControl w:val="0"/>
        <w:tabs>
          <w:tab w:val="left" w:pos="567"/>
          <w:tab w:val="left" w:pos="1701"/>
        </w:tabs>
        <w:overflowPunct w:val="0"/>
        <w:autoSpaceDE w:val="0"/>
        <w:autoSpaceDN w:val="0"/>
        <w:adjustRightInd w:val="0"/>
        <w:jc w:val="both"/>
        <w:textAlignment w:val="baseline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ab/>
        <w:t xml:space="preserve">  1. </w:t>
      </w:r>
      <w:r w:rsidR="000A3EE8" w:rsidRPr="000A3EE8">
        <w:rPr>
          <w:rFonts w:ascii="Times New Roman" w:hAnsi="Times New Roman"/>
          <w:sz w:val="24"/>
          <w:szCs w:val="24"/>
          <w:lang w:eastAsia="ru-RU"/>
        </w:rPr>
        <w:t>Утвердить Порядок разработки и утверждения календарного плана официальных физкультурных мероприятий и спорти</w:t>
      </w:r>
      <w:r>
        <w:rPr>
          <w:rFonts w:ascii="Times New Roman" w:hAnsi="Times New Roman"/>
          <w:sz w:val="24"/>
          <w:szCs w:val="24"/>
          <w:lang w:eastAsia="ru-RU"/>
        </w:rPr>
        <w:t xml:space="preserve">вных соревнований </w:t>
      </w:r>
      <w:r w:rsidR="000A3EE8" w:rsidRPr="000A3EE8">
        <w:rPr>
          <w:rFonts w:ascii="Times New Roman" w:hAnsi="Times New Roman"/>
          <w:sz w:val="24"/>
          <w:szCs w:val="24"/>
          <w:lang w:eastAsia="ru-RU"/>
        </w:rPr>
        <w:t>Кандалакшского муниципального округа Мурманской области согласно приложению.</w:t>
      </w:r>
    </w:p>
    <w:p w:rsidR="000A3EE8" w:rsidRPr="000A3EE8" w:rsidRDefault="000A3EE8" w:rsidP="000A3EE8">
      <w:pPr>
        <w:overflowPunct w:val="0"/>
        <w:autoSpaceDE w:val="0"/>
        <w:autoSpaceDN w:val="0"/>
        <w:adjustRightInd w:val="0"/>
        <w:jc w:val="both"/>
        <w:textAlignment w:val="baseline"/>
        <w:rPr>
          <w:rFonts w:ascii="Times New Roman" w:hAnsi="Times New Roman"/>
          <w:bCs/>
          <w:sz w:val="24"/>
          <w:szCs w:val="24"/>
          <w:lang w:eastAsia="ru-RU"/>
        </w:rPr>
      </w:pPr>
      <w:r w:rsidRPr="000A3EE8">
        <w:rPr>
          <w:rFonts w:ascii="Times New Roman" w:hAnsi="Times New Roman"/>
          <w:sz w:val="20"/>
          <w:szCs w:val="24"/>
          <w:lang w:eastAsia="ru-RU"/>
        </w:rPr>
        <w:tab/>
      </w:r>
      <w:r w:rsidRPr="000A3EE8">
        <w:rPr>
          <w:rFonts w:ascii="Times New Roman" w:hAnsi="Times New Roman"/>
          <w:sz w:val="24"/>
          <w:szCs w:val="24"/>
          <w:lang w:eastAsia="ru-RU"/>
        </w:rPr>
        <w:t xml:space="preserve">2. Признать утратившим силу распоряжение администрации муниципального образования Кандалакшский район от 20.09.2022 № 745-р «Об утверждении Порядка </w:t>
      </w:r>
      <w:r w:rsidRPr="000A3EE8">
        <w:rPr>
          <w:rFonts w:ascii="Times New Roman" w:hAnsi="Times New Roman"/>
          <w:bCs/>
          <w:sz w:val="24"/>
          <w:szCs w:val="24"/>
          <w:lang w:eastAsia="ru-RU"/>
        </w:rPr>
        <w:t>разработки и утверждения календарного плана официальных физкультурных мероприятий и спортивных соревнований администрации муниципального образования Кандалакшский район».</w:t>
      </w:r>
    </w:p>
    <w:p w:rsidR="000A3EE8" w:rsidRPr="000A3EE8" w:rsidRDefault="000A3EE8" w:rsidP="000A3EE8">
      <w:pPr>
        <w:overflowPunct w:val="0"/>
        <w:autoSpaceDE w:val="0"/>
        <w:autoSpaceDN w:val="0"/>
        <w:adjustRightInd w:val="0"/>
        <w:ind w:right="51" w:firstLine="708"/>
        <w:jc w:val="both"/>
        <w:textAlignment w:val="baseline"/>
        <w:rPr>
          <w:rFonts w:ascii="Times New Roman" w:hAnsi="Times New Roman"/>
          <w:sz w:val="24"/>
          <w:szCs w:val="24"/>
          <w:lang w:eastAsia="ru-RU"/>
        </w:rPr>
      </w:pPr>
      <w:r w:rsidRPr="000A3EE8">
        <w:rPr>
          <w:rFonts w:ascii="Times New Roman" w:hAnsi="Times New Roman"/>
          <w:sz w:val="24"/>
          <w:szCs w:val="24"/>
          <w:lang w:eastAsia="ru-RU"/>
        </w:rPr>
        <w:t xml:space="preserve">3. Опубликовать настоящее распоряжение в сетевом издании НИВА </w:t>
      </w:r>
      <w:proofErr w:type="spellStart"/>
      <w:r w:rsidRPr="000A3EE8">
        <w:rPr>
          <w:rFonts w:ascii="Times New Roman" w:hAnsi="Times New Roman"/>
          <w:sz w:val="24"/>
          <w:szCs w:val="24"/>
          <w:lang w:eastAsia="ru-RU"/>
        </w:rPr>
        <w:t>информ</w:t>
      </w:r>
      <w:proofErr w:type="spellEnd"/>
      <w:r w:rsidRPr="000A3EE8">
        <w:rPr>
          <w:rFonts w:ascii="Times New Roman" w:hAnsi="Times New Roman"/>
          <w:sz w:val="24"/>
          <w:szCs w:val="24"/>
          <w:lang w:eastAsia="ru-RU"/>
        </w:rPr>
        <w:t xml:space="preserve"> (</w:t>
      </w:r>
      <w:hyperlink r:id="rId10" w:history="1">
        <w:r w:rsidRPr="000A3EE8">
          <w:rPr>
            <w:rFonts w:ascii="Times New Roman" w:hAnsi="Times New Roman"/>
            <w:color w:val="0563C1"/>
            <w:sz w:val="24"/>
            <w:szCs w:val="24"/>
            <w:u w:val="single"/>
            <w:lang w:val="en-US" w:eastAsia="ru-RU"/>
          </w:rPr>
          <w:t>http</w:t>
        </w:r>
        <w:r w:rsidRPr="000A3EE8">
          <w:rPr>
            <w:rFonts w:ascii="Times New Roman" w:hAnsi="Times New Roman"/>
            <w:color w:val="0563C1"/>
            <w:sz w:val="24"/>
            <w:szCs w:val="24"/>
            <w:u w:val="single"/>
            <w:lang w:eastAsia="ru-RU"/>
          </w:rPr>
          <w:t>://</w:t>
        </w:r>
        <w:r w:rsidRPr="000A3EE8">
          <w:rPr>
            <w:rFonts w:ascii="Times New Roman" w:hAnsi="Times New Roman"/>
            <w:color w:val="0563C1"/>
            <w:sz w:val="24"/>
            <w:szCs w:val="24"/>
            <w:u w:val="single"/>
            <w:lang w:val="en-US" w:eastAsia="ru-RU"/>
          </w:rPr>
          <w:t>nivapaper</w:t>
        </w:r>
        <w:r w:rsidRPr="000A3EE8">
          <w:rPr>
            <w:rFonts w:ascii="Times New Roman" w:hAnsi="Times New Roman"/>
            <w:color w:val="0563C1"/>
            <w:sz w:val="24"/>
            <w:szCs w:val="24"/>
            <w:u w:val="single"/>
            <w:lang w:eastAsia="ru-RU"/>
          </w:rPr>
          <w:t>.</w:t>
        </w:r>
        <w:r w:rsidRPr="000A3EE8">
          <w:rPr>
            <w:rFonts w:ascii="Times New Roman" w:hAnsi="Times New Roman"/>
            <w:color w:val="0563C1"/>
            <w:sz w:val="24"/>
            <w:szCs w:val="24"/>
            <w:u w:val="single"/>
            <w:lang w:val="en-US" w:eastAsia="ru-RU"/>
          </w:rPr>
          <w:t>ru</w:t>
        </w:r>
      </w:hyperlink>
      <w:r w:rsidRPr="000A3EE8">
        <w:rPr>
          <w:rFonts w:ascii="Times New Roman" w:hAnsi="Times New Roman"/>
          <w:sz w:val="24"/>
          <w:szCs w:val="24"/>
          <w:lang w:eastAsia="ru-RU"/>
        </w:rPr>
        <w:t xml:space="preserve">) и разместить на официальном сайте муниципального образования </w:t>
      </w:r>
      <w:r w:rsidRPr="000A3EE8">
        <w:rPr>
          <w:rFonts w:ascii="Times New Roman" w:hAnsi="Times New Roman"/>
          <w:sz w:val="24"/>
          <w:szCs w:val="24"/>
          <w:lang w:val="en-US" w:eastAsia="ru-RU"/>
        </w:rPr>
        <w:t>http</w:t>
      </w:r>
      <w:r w:rsidRPr="000A3EE8">
        <w:rPr>
          <w:rFonts w:ascii="Times New Roman" w:hAnsi="Times New Roman"/>
          <w:sz w:val="24"/>
          <w:szCs w:val="24"/>
          <w:lang w:eastAsia="ru-RU"/>
        </w:rPr>
        <w:t>://</w:t>
      </w:r>
      <w:r w:rsidRPr="000A3EE8">
        <w:rPr>
          <w:rFonts w:ascii="Times New Roman" w:hAnsi="Times New Roman"/>
          <w:sz w:val="24"/>
          <w:szCs w:val="24"/>
          <w:lang w:val="en-US" w:eastAsia="ru-RU"/>
        </w:rPr>
        <w:t>kandalaksha</w:t>
      </w:r>
      <w:r w:rsidRPr="000A3EE8">
        <w:rPr>
          <w:rFonts w:ascii="Times New Roman" w:hAnsi="Times New Roman"/>
          <w:sz w:val="24"/>
          <w:szCs w:val="24"/>
          <w:lang w:eastAsia="ru-RU"/>
        </w:rPr>
        <w:t>-</w:t>
      </w:r>
      <w:r w:rsidRPr="000A3EE8">
        <w:rPr>
          <w:rFonts w:ascii="Times New Roman" w:hAnsi="Times New Roman"/>
          <w:sz w:val="24"/>
          <w:szCs w:val="24"/>
          <w:lang w:val="en-US" w:eastAsia="ru-RU"/>
        </w:rPr>
        <w:t>admin</w:t>
      </w:r>
      <w:r w:rsidRPr="000A3EE8">
        <w:rPr>
          <w:rFonts w:ascii="Times New Roman" w:hAnsi="Times New Roman"/>
          <w:sz w:val="24"/>
          <w:szCs w:val="24"/>
          <w:lang w:eastAsia="ru-RU"/>
        </w:rPr>
        <w:t>.</w:t>
      </w:r>
      <w:r w:rsidRPr="000A3EE8">
        <w:rPr>
          <w:rFonts w:ascii="Times New Roman" w:hAnsi="Times New Roman"/>
          <w:sz w:val="24"/>
          <w:szCs w:val="24"/>
          <w:lang w:val="en-US" w:eastAsia="ru-RU"/>
        </w:rPr>
        <w:t>ru</w:t>
      </w:r>
      <w:r w:rsidRPr="000A3EE8">
        <w:rPr>
          <w:rFonts w:ascii="Times New Roman" w:hAnsi="Times New Roman"/>
          <w:sz w:val="24"/>
          <w:szCs w:val="24"/>
          <w:lang w:eastAsia="ru-RU"/>
        </w:rPr>
        <w:t xml:space="preserve">  в информационно-телекоммуникационной сети «Интернет».</w:t>
      </w:r>
    </w:p>
    <w:p w:rsidR="000A3EE8" w:rsidRPr="000A3EE8" w:rsidRDefault="000A3EE8" w:rsidP="000A3EE8">
      <w:pPr>
        <w:overflowPunct w:val="0"/>
        <w:autoSpaceDE w:val="0"/>
        <w:autoSpaceDN w:val="0"/>
        <w:adjustRightInd w:val="0"/>
        <w:ind w:right="51" w:firstLine="708"/>
        <w:jc w:val="both"/>
        <w:textAlignment w:val="baseline"/>
        <w:rPr>
          <w:rFonts w:ascii="Times New Roman" w:hAnsi="Times New Roman"/>
          <w:sz w:val="24"/>
          <w:szCs w:val="24"/>
          <w:lang w:eastAsia="ru-RU"/>
        </w:rPr>
      </w:pPr>
      <w:r w:rsidRPr="000A3EE8">
        <w:rPr>
          <w:rFonts w:ascii="Times New Roman" w:hAnsi="Times New Roman"/>
          <w:sz w:val="24"/>
          <w:szCs w:val="24"/>
          <w:lang w:eastAsia="ru-RU"/>
        </w:rPr>
        <w:t>4. </w:t>
      </w:r>
      <w:proofErr w:type="gramStart"/>
      <w:r w:rsidRPr="000A3EE8">
        <w:rPr>
          <w:rFonts w:ascii="Times New Roman" w:hAnsi="Times New Roman"/>
          <w:sz w:val="24"/>
          <w:szCs w:val="24"/>
          <w:lang w:eastAsia="ru-RU"/>
        </w:rPr>
        <w:t>Контроль за</w:t>
      </w:r>
      <w:proofErr w:type="gramEnd"/>
      <w:r w:rsidRPr="000A3EE8">
        <w:rPr>
          <w:rFonts w:ascii="Times New Roman" w:hAnsi="Times New Roman"/>
          <w:sz w:val="24"/>
          <w:szCs w:val="24"/>
          <w:lang w:eastAsia="ru-RU"/>
        </w:rPr>
        <w:t xml:space="preserve"> организацией и проведением мероприятий, запланированных в рамках календарного плана официальных физкультурных мероприятий и спорти</w:t>
      </w:r>
      <w:r w:rsidR="001118E1">
        <w:rPr>
          <w:rFonts w:ascii="Times New Roman" w:hAnsi="Times New Roman"/>
          <w:sz w:val="24"/>
          <w:szCs w:val="24"/>
          <w:lang w:eastAsia="ru-RU"/>
        </w:rPr>
        <w:t xml:space="preserve">вных соревнований </w:t>
      </w:r>
      <w:r w:rsidRPr="000A3EE8">
        <w:rPr>
          <w:rFonts w:ascii="Times New Roman" w:hAnsi="Times New Roman"/>
          <w:sz w:val="24"/>
          <w:szCs w:val="24"/>
          <w:lang w:eastAsia="ru-RU"/>
        </w:rPr>
        <w:t>Кандалакшского муниципального округ</w:t>
      </w:r>
      <w:r w:rsidR="003A655E">
        <w:rPr>
          <w:rFonts w:ascii="Times New Roman" w:hAnsi="Times New Roman"/>
          <w:sz w:val="24"/>
          <w:szCs w:val="24"/>
          <w:lang w:eastAsia="ru-RU"/>
        </w:rPr>
        <w:t xml:space="preserve">а Мурманской области, </w:t>
      </w:r>
      <w:r w:rsidRPr="000A3EE8">
        <w:rPr>
          <w:rFonts w:ascii="Times New Roman" w:hAnsi="Times New Roman"/>
          <w:sz w:val="24"/>
          <w:szCs w:val="24"/>
          <w:lang w:eastAsia="ru-RU"/>
        </w:rPr>
        <w:t>возложить на начальника Управления по культуре, спорту и молодежной политике администрации Кандалакшского муниципального округа Мурманской области Федорову И.В.</w:t>
      </w:r>
    </w:p>
    <w:p w:rsidR="000A3EE8" w:rsidRPr="000A3EE8" w:rsidRDefault="000A3EE8" w:rsidP="000A3EE8">
      <w:pPr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0A3EE8" w:rsidRPr="000A3EE8" w:rsidRDefault="000A3EE8" w:rsidP="000A3EE8">
      <w:pPr>
        <w:overflowPunct w:val="0"/>
        <w:autoSpaceDE w:val="0"/>
        <w:autoSpaceDN w:val="0"/>
        <w:adjustRightInd w:val="0"/>
        <w:ind w:left="567" w:right="-284"/>
        <w:rPr>
          <w:rFonts w:ascii="Times New Roman" w:hAnsi="Times New Roman"/>
          <w:sz w:val="24"/>
          <w:szCs w:val="24"/>
          <w:lang w:eastAsia="ru-RU"/>
        </w:rPr>
      </w:pPr>
    </w:p>
    <w:p w:rsidR="000A3EE8" w:rsidRPr="000A3EE8" w:rsidRDefault="000A3EE8" w:rsidP="000A3EE8">
      <w:pPr>
        <w:overflowPunct w:val="0"/>
        <w:autoSpaceDE w:val="0"/>
        <w:autoSpaceDN w:val="0"/>
        <w:adjustRightInd w:val="0"/>
        <w:ind w:left="567" w:right="-284"/>
        <w:rPr>
          <w:rFonts w:ascii="Times New Roman" w:hAnsi="Times New Roman"/>
          <w:sz w:val="24"/>
          <w:szCs w:val="24"/>
          <w:lang w:eastAsia="ru-RU"/>
        </w:rPr>
      </w:pPr>
    </w:p>
    <w:p w:rsidR="000A3EE8" w:rsidRDefault="000A3EE8" w:rsidP="000A3EE8">
      <w:pPr>
        <w:autoSpaceDN w:val="0"/>
        <w:jc w:val="both"/>
        <w:rPr>
          <w:rFonts w:ascii="Times New Roman" w:hAnsi="Times New Roman"/>
          <w:sz w:val="24"/>
          <w:szCs w:val="24"/>
          <w:lang w:val="x-none" w:eastAsia="ru-RU"/>
        </w:rPr>
      </w:pPr>
      <w:r w:rsidRPr="000A3EE8">
        <w:rPr>
          <w:rFonts w:ascii="Times New Roman" w:hAnsi="Times New Roman"/>
          <w:sz w:val="24"/>
          <w:szCs w:val="24"/>
          <w:lang w:eastAsia="ru-RU"/>
        </w:rPr>
        <w:t>Г</w:t>
      </w:r>
      <w:r w:rsidRPr="000A3EE8">
        <w:rPr>
          <w:rFonts w:ascii="Times New Roman" w:hAnsi="Times New Roman"/>
          <w:sz w:val="24"/>
          <w:szCs w:val="24"/>
          <w:lang w:val="x-none" w:eastAsia="ru-RU"/>
        </w:rPr>
        <w:t>лав</w:t>
      </w:r>
      <w:r w:rsidRPr="000A3EE8">
        <w:rPr>
          <w:rFonts w:ascii="Times New Roman" w:hAnsi="Times New Roman"/>
          <w:sz w:val="24"/>
          <w:szCs w:val="24"/>
          <w:lang w:eastAsia="ru-RU"/>
        </w:rPr>
        <w:t>а</w:t>
      </w:r>
      <w:r w:rsidRPr="000A3EE8">
        <w:rPr>
          <w:rFonts w:ascii="Times New Roman" w:hAnsi="Times New Roman"/>
          <w:sz w:val="24"/>
          <w:szCs w:val="24"/>
          <w:lang w:val="x-none" w:eastAsia="ru-RU"/>
        </w:rPr>
        <w:t xml:space="preserve"> </w:t>
      </w:r>
      <w:proofErr w:type="gramStart"/>
      <w:r w:rsidRPr="000A3EE8">
        <w:rPr>
          <w:rFonts w:ascii="Times New Roman" w:hAnsi="Times New Roman"/>
          <w:sz w:val="24"/>
          <w:szCs w:val="24"/>
          <w:lang w:eastAsia="ru-RU"/>
        </w:rPr>
        <w:t>К</w:t>
      </w:r>
      <w:proofErr w:type="spellStart"/>
      <w:r>
        <w:rPr>
          <w:rFonts w:ascii="Times New Roman" w:hAnsi="Times New Roman"/>
          <w:sz w:val="24"/>
          <w:szCs w:val="24"/>
          <w:lang w:val="x-none" w:eastAsia="ru-RU"/>
        </w:rPr>
        <w:t>андалакшского</w:t>
      </w:r>
      <w:proofErr w:type="spellEnd"/>
      <w:proofErr w:type="gramEnd"/>
    </w:p>
    <w:p w:rsidR="0088594B" w:rsidRPr="000A3EE8" w:rsidRDefault="000A3EE8" w:rsidP="000A3EE8">
      <w:pPr>
        <w:autoSpaceDN w:val="0"/>
        <w:jc w:val="both"/>
        <w:rPr>
          <w:rFonts w:ascii="Times New Roman" w:hAnsi="Times New Roman"/>
          <w:sz w:val="24"/>
          <w:szCs w:val="24"/>
          <w:lang w:val="x-none" w:eastAsia="ru-RU"/>
        </w:rPr>
      </w:pPr>
      <w:r w:rsidRPr="000A3EE8">
        <w:rPr>
          <w:rFonts w:ascii="Times New Roman" w:hAnsi="Times New Roman"/>
          <w:sz w:val="24"/>
          <w:szCs w:val="24"/>
          <w:lang w:val="x-none" w:eastAsia="ru-RU"/>
        </w:rPr>
        <w:t xml:space="preserve">муниципального округа   </w:t>
      </w:r>
      <w:r>
        <w:rPr>
          <w:rFonts w:ascii="Times New Roman" w:hAnsi="Times New Roman"/>
          <w:sz w:val="24"/>
          <w:szCs w:val="24"/>
          <w:lang w:eastAsia="ru-RU"/>
        </w:rPr>
        <w:t xml:space="preserve">                                                                                                     </w:t>
      </w:r>
      <w:proofErr w:type="spellStart"/>
      <w:r>
        <w:rPr>
          <w:rFonts w:ascii="Times New Roman" w:hAnsi="Times New Roman"/>
          <w:sz w:val="24"/>
          <w:szCs w:val="24"/>
          <w:lang w:eastAsia="ru-RU"/>
        </w:rPr>
        <w:t>А.П.Самарин</w:t>
      </w:r>
      <w:proofErr w:type="spellEnd"/>
      <w:r w:rsidRPr="000A3EE8">
        <w:rPr>
          <w:rFonts w:ascii="Times New Roman" w:hAnsi="Times New Roman"/>
          <w:sz w:val="24"/>
          <w:szCs w:val="24"/>
          <w:lang w:val="x-none" w:eastAsia="ru-RU"/>
        </w:rPr>
        <w:t xml:space="preserve">                          </w:t>
      </w:r>
    </w:p>
    <w:sectPr w:rsidR="0088594B" w:rsidRPr="000A3EE8" w:rsidSect="000A3EE8">
      <w:pgSz w:w="11906" w:h="16838"/>
      <w:pgMar w:top="1134" w:right="567" w:bottom="28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76690" w:rsidRDefault="00276690" w:rsidP="0088594B">
      <w:r>
        <w:separator/>
      </w:r>
    </w:p>
  </w:endnote>
  <w:endnote w:type="continuationSeparator" w:id="0">
    <w:p w:rsidR="00276690" w:rsidRDefault="00276690" w:rsidP="0088594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76690" w:rsidRDefault="00276690" w:rsidP="0088594B">
      <w:r>
        <w:separator/>
      </w:r>
    </w:p>
  </w:footnote>
  <w:footnote w:type="continuationSeparator" w:id="0">
    <w:p w:rsidR="00276690" w:rsidRDefault="00276690" w:rsidP="0088594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DA641A"/>
    <w:multiLevelType w:val="hybridMultilevel"/>
    <w:tmpl w:val="ED964BDA"/>
    <w:lvl w:ilvl="0" w:tplc="3288F27E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>
    <w:nsid w:val="06CA2F71"/>
    <w:multiLevelType w:val="hybridMultilevel"/>
    <w:tmpl w:val="7E7CBAAE"/>
    <w:lvl w:ilvl="0" w:tplc="3288F27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98F53FC"/>
    <w:multiLevelType w:val="multilevel"/>
    <w:tmpl w:val="8F82F31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2.%2."/>
      <w:lvlJc w:val="left"/>
      <w:pPr>
        <w:ind w:left="1068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4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396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64" w:hanging="1800"/>
      </w:pPr>
      <w:rPr>
        <w:rFonts w:hint="default"/>
      </w:rPr>
    </w:lvl>
  </w:abstractNum>
  <w:abstractNum w:abstractNumId="3">
    <w:nsid w:val="15CF5DA8"/>
    <w:multiLevelType w:val="hybridMultilevel"/>
    <w:tmpl w:val="79505EF8"/>
    <w:lvl w:ilvl="0" w:tplc="3288F27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79979D4"/>
    <w:multiLevelType w:val="multilevel"/>
    <w:tmpl w:val="2CD68C20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5">
    <w:nsid w:val="1A2A066A"/>
    <w:multiLevelType w:val="hybridMultilevel"/>
    <w:tmpl w:val="95F68334"/>
    <w:lvl w:ilvl="0" w:tplc="3288F27E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>
    <w:nsid w:val="1C1F0165"/>
    <w:multiLevelType w:val="multilevel"/>
    <w:tmpl w:val="26E47DBC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68" w:hanging="360"/>
      </w:pPr>
      <w:rPr>
        <w:rFonts w:hint="default"/>
      </w:rPr>
    </w:lvl>
    <w:lvl w:ilvl="2">
      <w:start w:val="3"/>
      <w:numFmt w:val="decimal"/>
      <w:lvlText w:val="2.2.%3.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4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396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64" w:hanging="1800"/>
      </w:pPr>
      <w:rPr>
        <w:rFonts w:hint="default"/>
      </w:rPr>
    </w:lvl>
  </w:abstractNum>
  <w:abstractNum w:abstractNumId="7">
    <w:nsid w:val="1DCC5611"/>
    <w:multiLevelType w:val="hybridMultilevel"/>
    <w:tmpl w:val="357A0482"/>
    <w:lvl w:ilvl="0" w:tplc="3288F27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C573736"/>
    <w:multiLevelType w:val="multilevel"/>
    <w:tmpl w:val="3FF8954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68" w:hanging="360"/>
      </w:pPr>
      <w:rPr>
        <w:rFonts w:hint="default"/>
      </w:rPr>
    </w:lvl>
    <w:lvl w:ilvl="2">
      <w:start w:val="1"/>
      <w:numFmt w:val="decimal"/>
      <w:lvlText w:val="2.2.%3.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4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396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64" w:hanging="1800"/>
      </w:pPr>
      <w:rPr>
        <w:rFonts w:hint="default"/>
      </w:rPr>
    </w:lvl>
  </w:abstractNum>
  <w:abstractNum w:abstractNumId="9">
    <w:nsid w:val="32F407BC"/>
    <w:multiLevelType w:val="hybridMultilevel"/>
    <w:tmpl w:val="C840C8BC"/>
    <w:lvl w:ilvl="0" w:tplc="3288F27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9C167F3"/>
    <w:multiLevelType w:val="hybridMultilevel"/>
    <w:tmpl w:val="4686F372"/>
    <w:lvl w:ilvl="0" w:tplc="34587B44">
      <w:start w:val="1"/>
      <w:numFmt w:val="decimal"/>
      <w:lvlText w:val="1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C357CE9"/>
    <w:multiLevelType w:val="multilevel"/>
    <w:tmpl w:val="EE98EB2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68" w:hanging="360"/>
      </w:pPr>
      <w:rPr>
        <w:rFonts w:hint="default"/>
      </w:rPr>
    </w:lvl>
    <w:lvl w:ilvl="2">
      <w:start w:val="1"/>
      <w:numFmt w:val="decimal"/>
      <w:lvlText w:val="2.2.%3.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4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396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64" w:hanging="1800"/>
      </w:pPr>
      <w:rPr>
        <w:rFonts w:hint="default"/>
      </w:rPr>
    </w:lvl>
  </w:abstractNum>
  <w:abstractNum w:abstractNumId="12">
    <w:nsid w:val="3F8B7C41"/>
    <w:multiLevelType w:val="hybridMultilevel"/>
    <w:tmpl w:val="58DC771C"/>
    <w:lvl w:ilvl="0" w:tplc="3288F27E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3">
    <w:nsid w:val="4E0674E7"/>
    <w:multiLevelType w:val="multilevel"/>
    <w:tmpl w:val="94AAD7A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68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4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396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64" w:hanging="1800"/>
      </w:pPr>
      <w:rPr>
        <w:rFonts w:hint="default"/>
      </w:rPr>
    </w:lvl>
  </w:abstractNum>
  <w:abstractNum w:abstractNumId="14">
    <w:nsid w:val="50384B1C"/>
    <w:multiLevelType w:val="multilevel"/>
    <w:tmpl w:val="87C2B8B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2.%2."/>
      <w:lvlJc w:val="left"/>
      <w:pPr>
        <w:ind w:left="1068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4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396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64" w:hanging="1800"/>
      </w:pPr>
      <w:rPr>
        <w:rFonts w:hint="default"/>
      </w:rPr>
    </w:lvl>
  </w:abstractNum>
  <w:abstractNum w:abstractNumId="15">
    <w:nsid w:val="59585CD8"/>
    <w:multiLevelType w:val="hybridMultilevel"/>
    <w:tmpl w:val="222EBC1C"/>
    <w:lvl w:ilvl="0" w:tplc="3288F27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60061944"/>
    <w:multiLevelType w:val="hybridMultilevel"/>
    <w:tmpl w:val="901C04A6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7">
    <w:nsid w:val="60C51E0C"/>
    <w:multiLevelType w:val="multilevel"/>
    <w:tmpl w:val="1CBA7A4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68" w:hanging="360"/>
      </w:pPr>
      <w:rPr>
        <w:rFonts w:hint="default"/>
      </w:rPr>
    </w:lvl>
    <w:lvl w:ilvl="2">
      <w:start w:val="2"/>
      <w:numFmt w:val="decimal"/>
      <w:lvlText w:val="2.2.%3.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4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396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64" w:hanging="1800"/>
      </w:pPr>
      <w:rPr>
        <w:rFonts w:hint="default"/>
      </w:rPr>
    </w:lvl>
  </w:abstractNum>
  <w:abstractNum w:abstractNumId="18">
    <w:nsid w:val="651B098D"/>
    <w:multiLevelType w:val="multilevel"/>
    <w:tmpl w:val="25EE5F6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</w:rPr>
    </w:lvl>
    <w:lvl w:ilvl="2">
      <w:start w:val="1"/>
      <w:numFmt w:val="decimal"/>
      <w:lvlText w:val="2.2.%3.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4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396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64" w:hanging="1800"/>
      </w:pPr>
      <w:rPr>
        <w:rFonts w:hint="default"/>
      </w:rPr>
    </w:lvl>
  </w:abstractNum>
  <w:abstractNum w:abstractNumId="19">
    <w:nsid w:val="68DC0ABA"/>
    <w:multiLevelType w:val="hybridMultilevel"/>
    <w:tmpl w:val="7082C71C"/>
    <w:lvl w:ilvl="0" w:tplc="3288F27E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0">
    <w:nsid w:val="7E414F69"/>
    <w:multiLevelType w:val="hybridMultilevel"/>
    <w:tmpl w:val="5896D930"/>
    <w:lvl w:ilvl="0" w:tplc="3288F27E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13"/>
  </w:num>
  <w:num w:numId="3">
    <w:abstractNumId w:val="10"/>
  </w:num>
  <w:num w:numId="4">
    <w:abstractNumId w:val="19"/>
  </w:num>
  <w:num w:numId="5">
    <w:abstractNumId w:val="1"/>
  </w:num>
  <w:num w:numId="6">
    <w:abstractNumId w:val="7"/>
  </w:num>
  <w:num w:numId="7">
    <w:abstractNumId w:val="3"/>
  </w:num>
  <w:num w:numId="8">
    <w:abstractNumId w:val="15"/>
  </w:num>
  <w:num w:numId="9">
    <w:abstractNumId w:val="9"/>
  </w:num>
  <w:num w:numId="10">
    <w:abstractNumId w:val="12"/>
  </w:num>
  <w:num w:numId="11">
    <w:abstractNumId w:val="4"/>
  </w:num>
  <w:num w:numId="12">
    <w:abstractNumId w:val="5"/>
  </w:num>
  <w:num w:numId="13">
    <w:abstractNumId w:val="20"/>
  </w:num>
  <w:num w:numId="14">
    <w:abstractNumId w:val="0"/>
  </w:num>
  <w:num w:numId="15">
    <w:abstractNumId w:val="14"/>
  </w:num>
  <w:num w:numId="16">
    <w:abstractNumId w:val="2"/>
  </w:num>
  <w:num w:numId="17">
    <w:abstractNumId w:val="11"/>
  </w:num>
  <w:num w:numId="18">
    <w:abstractNumId w:val="17"/>
  </w:num>
  <w:num w:numId="19">
    <w:abstractNumId w:val="6"/>
  </w:num>
  <w:num w:numId="20">
    <w:abstractNumId w:val="18"/>
  </w:num>
  <w:num w:numId="21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B46F5"/>
    <w:rsid w:val="000442A3"/>
    <w:rsid w:val="00063B4D"/>
    <w:rsid w:val="00077BB8"/>
    <w:rsid w:val="00097B41"/>
    <w:rsid w:val="000A3EE8"/>
    <w:rsid w:val="000B5D0F"/>
    <w:rsid w:val="000F5548"/>
    <w:rsid w:val="001118E1"/>
    <w:rsid w:val="00143901"/>
    <w:rsid w:val="0015010B"/>
    <w:rsid w:val="00151F61"/>
    <w:rsid w:val="00164ADA"/>
    <w:rsid w:val="0016713D"/>
    <w:rsid w:val="00195B08"/>
    <w:rsid w:val="001A3C10"/>
    <w:rsid w:val="001A769F"/>
    <w:rsid w:val="001C47EF"/>
    <w:rsid w:val="002344D9"/>
    <w:rsid w:val="002348AB"/>
    <w:rsid w:val="0023763A"/>
    <w:rsid w:val="00242604"/>
    <w:rsid w:val="00276690"/>
    <w:rsid w:val="00284781"/>
    <w:rsid w:val="00294E1D"/>
    <w:rsid w:val="002B1926"/>
    <w:rsid w:val="002F05C5"/>
    <w:rsid w:val="00326252"/>
    <w:rsid w:val="00335F2F"/>
    <w:rsid w:val="003418C5"/>
    <w:rsid w:val="00366FBB"/>
    <w:rsid w:val="00390AE8"/>
    <w:rsid w:val="003A363F"/>
    <w:rsid w:val="003A655E"/>
    <w:rsid w:val="003C4C86"/>
    <w:rsid w:val="003D38E7"/>
    <w:rsid w:val="003D5573"/>
    <w:rsid w:val="00410D03"/>
    <w:rsid w:val="00430DAC"/>
    <w:rsid w:val="00433061"/>
    <w:rsid w:val="00433D26"/>
    <w:rsid w:val="00447795"/>
    <w:rsid w:val="00461F1A"/>
    <w:rsid w:val="00463057"/>
    <w:rsid w:val="00470FA5"/>
    <w:rsid w:val="004935A4"/>
    <w:rsid w:val="00495FEE"/>
    <w:rsid w:val="004B1745"/>
    <w:rsid w:val="004B46F5"/>
    <w:rsid w:val="004D1026"/>
    <w:rsid w:val="004D3F89"/>
    <w:rsid w:val="004D4560"/>
    <w:rsid w:val="00517538"/>
    <w:rsid w:val="0052338C"/>
    <w:rsid w:val="0056346D"/>
    <w:rsid w:val="00581D01"/>
    <w:rsid w:val="00585109"/>
    <w:rsid w:val="005A4B08"/>
    <w:rsid w:val="005C033C"/>
    <w:rsid w:val="005C1A30"/>
    <w:rsid w:val="005C6D30"/>
    <w:rsid w:val="005C75A3"/>
    <w:rsid w:val="0060426F"/>
    <w:rsid w:val="0061771D"/>
    <w:rsid w:val="00625435"/>
    <w:rsid w:val="006519EA"/>
    <w:rsid w:val="00652BA9"/>
    <w:rsid w:val="00654087"/>
    <w:rsid w:val="006A4D02"/>
    <w:rsid w:val="006A5F8F"/>
    <w:rsid w:val="006A6601"/>
    <w:rsid w:val="006B1A8B"/>
    <w:rsid w:val="006F206B"/>
    <w:rsid w:val="00700548"/>
    <w:rsid w:val="0073343E"/>
    <w:rsid w:val="00741ABE"/>
    <w:rsid w:val="00747032"/>
    <w:rsid w:val="00755883"/>
    <w:rsid w:val="0075692B"/>
    <w:rsid w:val="00774C82"/>
    <w:rsid w:val="007A3647"/>
    <w:rsid w:val="007B0519"/>
    <w:rsid w:val="007B6AD6"/>
    <w:rsid w:val="007C76C0"/>
    <w:rsid w:val="007E1764"/>
    <w:rsid w:val="007E5FC3"/>
    <w:rsid w:val="00821F8C"/>
    <w:rsid w:val="00860A0A"/>
    <w:rsid w:val="008711F3"/>
    <w:rsid w:val="0087691F"/>
    <w:rsid w:val="0088211E"/>
    <w:rsid w:val="0088594B"/>
    <w:rsid w:val="008E735A"/>
    <w:rsid w:val="008F2B94"/>
    <w:rsid w:val="008F71BA"/>
    <w:rsid w:val="008F7A67"/>
    <w:rsid w:val="00903E11"/>
    <w:rsid w:val="00920FB8"/>
    <w:rsid w:val="0092624B"/>
    <w:rsid w:val="00935224"/>
    <w:rsid w:val="00953F99"/>
    <w:rsid w:val="009544BE"/>
    <w:rsid w:val="009550BC"/>
    <w:rsid w:val="00962B95"/>
    <w:rsid w:val="00970461"/>
    <w:rsid w:val="00983C4E"/>
    <w:rsid w:val="00995E40"/>
    <w:rsid w:val="009C690B"/>
    <w:rsid w:val="009D1B97"/>
    <w:rsid w:val="009D5238"/>
    <w:rsid w:val="00A00B89"/>
    <w:rsid w:val="00A00C02"/>
    <w:rsid w:val="00A26B32"/>
    <w:rsid w:val="00A2797F"/>
    <w:rsid w:val="00A53F88"/>
    <w:rsid w:val="00A925AC"/>
    <w:rsid w:val="00AB5DA2"/>
    <w:rsid w:val="00AC67AE"/>
    <w:rsid w:val="00AD68D5"/>
    <w:rsid w:val="00AE4863"/>
    <w:rsid w:val="00AF4F6A"/>
    <w:rsid w:val="00AF6DC4"/>
    <w:rsid w:val="00B1172A"/>
    <w:rsid w:val="00B2327B"/>
    <w:rsid w:val="00B2606D"/>
    <w:rsid w:val="00B408AF"/>
    <w:rsid w:val="00B42033"/>
    <w:rsid w:val="00B50C6B"/>
    <w:rsid w:val="00B82DCE"/>
    <w:rsid w:val="00B9709B"/>
    <w:rsid w:val="00BB2A04"/>
    <w:rsid w:val="00BB6E02"/>
    <w:rsid w:val="00BD1D7A"/>
    <w:rsid w:val="00BE518F"/>
    <w:rsid w:val="00C0196D"/>
    <w:rsid w:val="00C11D3A"/>
    <w:rsid w:val="00C3724A"/>
    <w:rsid w:val="00C61497"/>
    <w:rsid w:val="00C61A87"/>
    <w:rsid w:val="00C71484"/>
    <w:rsid w:val="00C85872"/>
    <w:rsid w:val="00CE6FF7"/>
    <w:rsid w:val="00CF2BC8"/>
    <w:rsid w:val="00CF2F5A"/>
    <w:rsid w:val="00D01BA1"/>
    <w:rsid w:val="00D0602F"/>
    <w:rsid w:val="00D17656"/>
    <w:rsid w:val="00D639A8"/>
    <w:rsid w:val="00D84415"/>
    <w:rsid w:val="00D86561"/>
    <w:rsid w:val="00DA1B75"/>
    <w:rsid w:val="00DA6054"/>
    <w:rsid w:val="00DA6230"/>
    <w:rsid w:val="00DA789C"/>
    <w:rsid w:val="00DB71DE"/>
    <w:rsid w:val="00DD6C09"/>
    <w:rsid w:val="00DE2611"/>
    <w:rsid w:val="00DF3A14"/>
    <w:rsid w:val="00E15D00"/>
    <w:rsid w:val="00E22D9B"/>
    <w:rsid w:val="00E35F39"/>
    <w:rsid w:val="00E40003"/>
    <w:rsid w:val="00E76463"/>
    <w:rsid w:val="00ED17AF"/>
    <w:rsid w:val="00ED41C7"/>
    <w:rsid w:val="00ED7117"/>
    <w:rsid w:val="00EF1090"/>
    <w:rsid w:val="00F26F4E"/>
    <w:rsid w:val="00F42B1B"/>
    <w:rsid w:val="00F5451A"/>
    <w:rsid w:val="00F8707B"/>
    <w:rsid w:val="00F97840"/>
    <w:rsid w:val="00FB3321"/>
    <w:rsid w:val="00FB384D"/>
    <w:rsid w:val="00FD428B"/>
    <w:rsid w:val="00FD58BC"/>
    <w:rsid w:val="00FF18F0"/>
    <w:rsid w:val="00FF22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B46F5"/>
    <w:rPr>
      <w:rFonts w:eastAsia="Times New Roman"/>
      <w:sz w:val="22"/>
      <w:szCs w:val="22"/>
      <w:lang w:eastAsia="en-US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3C4C86"/>
    <w:pPr>
      <w:keepNext/>
      <w:overflowPunct w:val="0"/>
      <w:autoSpaceDE w:val="0"/>
      <w:autoSpaceDN w:val="0"/>
      <w:adjustRightInd w:val="0"/>
      <w:spacing w:before="240" w:after="60"/>
      <w:textAlignment w:val="baseline"/>
      <w:outlineLvl w:val="2"/>
    </w:pPr>
    <w:rPr>
      <w:rFonts w:ascii="Cambria" w:hAnsi="Cambria"/>
      <w:b/>
      <w:bCs/>
      <w:sz w:val="26"/>
      <w:szCs w:val="2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B46F5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link w:val="a3"/>
    <w:uiPriority w:val="99"/>
    <w:semiHidden/>
    <w:rsid w:val="004B46F5"/>
    <w:rPr>
      <w:rFonts w:ascii="Tahoma" w:eastAsia="Times New Roman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903E11"/>
    <w:pPr>
      <w:ind w:left="720"/>
      <w:contextualSpacing/>
    </w:pPr>
    <w:rPr>
      <w:rFonts w:eastAsia="Calibri"/>
    </w:rPr>
  </w:style>
  <w:style w:type="paragraph" w:styleId="a6">
    <w:name w:val="Normal (Web)"/>
    <w:basedOn w:val="a"/>
    <w:uiPriority w:val="99"/>
    <w:unhideWhenUsed/>
    <w:rsid w:val="00903E11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3C4C86"/>
    <w:rPr>
      <w:rFonts w:ascii="Cambria" w:eastAsia="Times New Roman" w:hAnsi="Cambria"/>
      <w:b/>
      <w:bCs/>
      <w:sz w:val="26"/>
      <w:szCs w:val="26"/>
    </w:rPr>
  </w:style>
  <w:style w:type="paragraph" w:styleId="a7">
    <w:name w:val="header"/>
    <w:basedOn w:val="a"/>
    <w:link w:val="a8"/>
    <w:uiPriority w:val="99"/>
    <w:unhideWhenUsed/>
    <w:rsid w:val="0088594B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88594B"/>
    <w:rPr>
      <w:rFonts w:eastAsia="Times New Roman"/>
      <w:sz w:val="22"/>
      <w:szCs w:val="22"/>
      <w:lang w:eastAsia="en-US"/>
    </w:rPr>
  </w:style>
  <w:style w:type="paragraph" w:styleId="a9">
    <w:name w:val="footer"/>
    <w:basedOn w:val="a"/>
    <w:link w:val="aa"/>
    <w:uiPriority w:val="99"/>
    <w:unhideWhenUsed/>
    <w:rsid w:val="0088594B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88594B"/>
    <w:rPr>
      <w:rFonts w:eastAsia="Times New Roman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B46F5"/>
    <w:rPr>
      <w:rFonts w:eastAsia="Times New Roman"/>
      <w:sz w:val="22"/>
      <w:szCs w:val="22"/>
      <w:lang w:eastAsia="en-US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3C4C86"/>
    <w:pPr>
      <w:keepNext/>
      <w:overflowPunct w:val="0"/>
      <w:autoSpaceDE w:val="0"/>
      <w:autoSpaceDN w:val="0"/>
      <w:adjustRightInd w:val="0"/>
      <w:spacing w:before="240" w:after="60"/>
      <w:textAlignment w:val="baseline"/>
      <w:outlineLvl w:val="2"/>
    </w:pPr>
    <w:rPr>
      <w:rFonts w:ascii="Cambria" w:hAnsi="Cambria"/>
      <w:b/>
      <w:bCs/>
      <w:sz w:val="26"/>
      <w:szCs w:val="2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B46F5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link w:val="a3"/>
    <w:uiPriority w:val="99"/>
    <w:semiHidden/>
    <w:rsid w:val="004B46F5"/>
    <w:rPr>
      <w:rFonts w:ascii="Tahoma" w:eastAsia="Times New Roman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903E11"/>
    <w:pPr>
      <w:ind w:left="720"/>
      <w:contextualSpacing/>
    </w:pPr>
    <w:rPr>
      <w:rFonts w:eastAsia="Calibri"/>
    </w:rPr>
  </w:style>
  <w:style w:type="paragraph" w:styleId="a6">
    <w:name w:val="Normal (Web)"/>
    <w:basedOn w:val="a"/>
    <w:uiPriority w:val="99"/>
    <w:unhideWhenUsed/>
    <w:rsid w:val="00903E11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3C4C86"/>
    <w:rPr>
      <w:rFonts w:ascii="Cambria" w:eastAsia="Times New Roman" w:hAnsi="Cambria"/>
      <w:b/>
      <w:bCs/>
      <w:sz w:val="26"/>
      <w:szCs w:val="26"/>
    </w:rPr>
  </w:style>
  <w:style w:type="paragraph" w:styleId="a7">
    <w:name w:val="header"/>
    <w:basedOn w:val="a"/>
    <w:link w:val="a8"/>
    <w:uiPriority w:val="99"/>
    <w:unhideWhenUsed/>
    <w:rsid w:val="0088594B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88594B"/>
    <w:rPr>
      <w:rFonts w:eastAsia="Times New Roman"/>
      <w:sz w:val="22"/>
      <w:szCs w:val="22"/>
      <w:lang w:eastAsia="en-US"/>
    </w:rPr>
  </w:style>
  <w:style w:type="paragraph" w:styleId="a9">
    <w:name w:val="footer"/>
    <w:basedOn w:val="a"/>
    <w:link w:val="aa"/>
    <w:uiPriority w:val="99"/>
    <w:unhideWhenUsed/>
    <w:rsid w:val="0088594B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88594B"/>
    <w:rPr>
      <w:rFonts w:eastAsia="Times New Roman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3059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yperlink" Target="http://nivapaper.ru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B457C34-8E70-4140-BA0E-0D9D77F222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6677</TotalTime>
  <Pages>1</Pages>
  <Words>373</Words>
  <Characters>2127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Людмила В. Сорокина</dc:creator>
  <cp:keywords/>
  <cp:lastModifiedBy>Людмила В. Сорокина</cp:lastModifiedBy>
  <cp:revision>72</cp:revision>
  <cp:lastPrinted>2025-12-24T08:24:00Z</cp:lastPrinted>
  <dcterms:created xsi:type="dcterms:W3CDTF">2024-06-17T11:03:00Z</dcterms:created>
  <dcterms:modified xsi:type="dcterms:W3CDTF">2025-12-30T08:13:00Z</dcterms:modified>
</cp:coreProperties>
</file>