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E10" w:rsidRPr="00E25E5B" w:rsidRDefault="00A55E10" w:rsidP="00A55E10">
      <w:pPr>
        <w:keepNext/>
        <w:spacing w:after="0" w:line="240" w:lineRule="auto"/>
        <w:ind w:right="-138"/>
        <w:jc w:val="center"/>
        <w:outlineLvl w:val="0"/>
        <w:rPr>
          <w:rFonts w:ascii="Times New Roman" w:eastAsia="Times New Roman" w:hAnsi="Times New Roman" w:cs="Times New Roman"/>
          <w:b/>
          <w:noProof/>
          <w:sz w:val="24"/>
          <w:szCs w:val="20"/>
          <w:lang w:eastAsia="ru-RU"/>
        </w:rPr>
      </w:pPr>
      <w:r>
        <w:object w:dxaOrig="2685" w:dyaOrig="33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54.75pt" o:ole="">
            <v:imagedata r:id="rId5" o:title=""/>
          </v:shape>
          <o:OLEObject Type="Embed" ProgID="PBrush" ShapeID="_x0000_i1025" DrawAspect="Content" ObjectID="_1838897386" r:id="rId6"/>
        </w:object>
      </w:r>
    </w:p>
    <w:p w:rsidR="00A55E10" w:rsidRPr="008F2DF3" w:rsidRDefault="00A55E10" w:rsidP="00A55E10">
      <w:pPr>
        <w:keepNext/>
        <w:spacing w:after="0" w:line="240" w:lineRule="auto"/>
        <w:ind w:right="-138"/>
        <w:jc w:val="center"/>
        <w:outlineLvl w:val="0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</w:p>
    <w:p w:rsidR="00A55E10" w:rsidRPr="00E25E5B" w:rsidRDefault="00A55E10" w:rsidP="00A55E1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СОВЕТ ДЕПУТАТОВ </w:t>
      </w:r>
    </w:p>
    <w:p w:rsidR="00A55E10" w:rsidRPr="00E25E5B" w:rsidRDefault="00A55E10" w:rsidP="00A55E1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>КАНДАЛАКШСКОГО МУНИЦИПАЛЬНОГО ОКРУГА</w:t>
      </w:r>
    </w:p>
    <w:p w:rsidR="00A55E10" w:rsidRDefault="00A55E10" w:rsidP="00A55E1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>МУРМАНСКОЙ ОБЛАСТИ</w:t>
      </w:r>
    </w:p>
    <w:p w:rsidR="00A55E10" w:rsidRPr="00E25E5B" w:rsidRDefault="00A55E10" w:rsidP="00A55E1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первого созыва</w:t>
      </w:r>
    </w:p>
    <w:p w:rsidR="00A55E10" w:rsidRPr="008F79D9" w:rsidRDefault="00A55E10" w:rsidP="00A55E10">
      <w:pPr>
        <w:spacing w:after="0" w:line="276" w:lineRule="auto"/>
        <w:jc w:val="center"/>
        <w:rPr>
          <w:rFonts w:ascii="Arial" w:eastAsia="Times New Roman" w:hAnsi="Arial" w:cs="Arial"/>
          <w:b/>
          <w:sz w:val="16"/>
          <w:szCs w:val="16"/>
          <w:lang w:eastAsia="ru-RU"/>
        </w:rPr>
      </w:pPr>
    </w:p>
    <w:p w:rsidR="00A55E10" w:rsidRDefault="00A55E10" w:rsidP="00A55E10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b/>
          <w:sz w:val="24"/>
          <w:szCs w:val="24"/>
          <w:lang w:eastAsia="ru-RU"/>
        </w:rPr>
        <w:t>Р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Е Ш Е Н И Е </w:t>
      </w:r>
    </w:p>
    <w:p w:rsidR="00A55E10" w:rsidRDefault="00A55E10" w:rsidP="00A55E10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55E10" w:rsidRPr="00E25E5B" w:rsidRDefault="00A55E10" w:rsidP="00A55E10">
      <w:pPr>
        <w:spacing w:after="0" w:line="276" w:lineRule="auto"/>
        <w:jc w:val="center"/>
        <w:rPr>
          <w:rFonts w:ascii="Arial" w:eastAsia="Times New Roman" w:hAnsi="Arial" w:cs="Arial"/>
          <w:b/>
          <w:sz w:val="16"/>
          <w:szCs w:val="16"/>
          <w:lang w:eastAsia="ru-RU"/>
        </w:rPr>
      </w:pPr>
    </w:p>
    <w:p w:rsidR="00A55E10" w:rsidRPr="006A1B40" w:rsidRDefault="00C57D0E" w:rsidP="00A55E10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28 апреля</w:t>
      </w:r>
      <w:r w:rsidR="00A55E10">
        <w:rPr>
          <w:rFonts w:ascii="Arial" w:eastAsia="Times New Roman" w:hAnsi="Arial" w:cs="Arial"/>
          <w:sz w:val="24"/>
          <w:szCs w:val="24"/>
          <w:lang w:eastAsia="ru-RU"/>
        </w:rPr>
        <w:t xml:space="preserve"> 2026</w:t>
      </w:r>
      <w:r w:rsidR="00A55E10" w:rsidRPr="00E25E5B">
        <w:rPr>
          <w:rFonts w:ascii="Arial" w:eastAsia="Times New Roman" w:hAnsi="Arial" w:cs="Arial"/>
          <w:sz w:val="24"/>
          <w:szCs w:val="24"/>
          <w:lang w:eastAsia="ru-RU"/>
        </w:rPr>
        <w:t xml:space="preserve"> г. </w:t>
      </w:r>
      <w:r w:rsidR="00A55E10" w:rsidRPr="00E25E5B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</w:t>
      </w:r>
      <w:r w:rsidR="00A55E10" w:rsidRPr="00E25E5B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A55E10" w:rsidRPr="00E25E5B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</w:t>
      </w:r>
      <w:r w:rsidR="00A55E10" w:rsidRPr="00E25E5B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A55E10" w:rsidRPr="00E25E5B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      </w:t>
      </w:r>
      <w:r w:rsidR="00A55E10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№ </w:t>
      </w:r>
      <w:r>
        <w:rPr>
          <w:rFonts w:ascii="Arial" w:eastAsia="Times New Roman" w:hAnsi="Arial" w:cs="Arial"/>
          <w:sz w:val="24"/>
          <w:szCs w:val="24"/>
          <w:lang w:eastAsia="ru-RU"/>
        </w:rPr>
        <w:t>210</w:t>
      </w:r>
    </w:p>
    <w:p w:rsidR="00A55E10" w:rsidRPr="007243FB" w:rsidRDefault="00A55E10" w:rsidP="00A55E10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A55E10" w:rsidRPr="00A55E10" w:rsidRDefault="00A55E10" w:rsidP="00A55E10">
      <w:pPr>
        <w:pStyle w:val="ConsPlusTitle"/>
        <w:jc w:val="center"/>
        <w:rPr>
          <w:sz w:val="24"/>
          <w:szCs w:val="24"/>
        </w:rPr>
      </w:pPr>
      <w:r w:rsidRPr="00A55E10">
        <w:rPr>
          <w:rFonts w:ascii="Arial" w:hAnsi="Arial" w:cs="Arial"/>
          <w:sz w:val="24"/>
          <w:szCs w:val="24"/>
        </w:rPr>
        <w:t>Об утверждения Положения о порядке присвоения почётных имён муниципальным учреждениям</w:t>
      </w:r>
    </w:p>
    <w:p w:rsidR="00A55E10" w:rsidRDefault="00A55E10" w:rsidP="00A55E10">
      <w:pPr>
        <w:pStyle w:val="ConsPlusNormal"/>
        <w:ind w:firstLine="540"/>
        <w:jc w:val="both"/>
      </w:pPr>
    </w:p>
    <w:p w:rsidR="00A55E10" w:rsidRPr="005E343E" w:rsidRDefault="00A55E10" w:rsidP="00A55E10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5E343E">
        <w:rPr>
          <w:rFonts w:ascii="Arial" w:hAnsi="Arial" w:cs="Arial"/>
          <w:sz w:val="24"/>
          <w:szCs w:val="24"/>
        </w:rPr>
        <w:t>В целях увеко</w:t>
      </w:r>
      <w:r>
        <w:rPr>
          <w:rFonts w:ascii="Arial" w:hAnsi="Arial" w:cs="Arial"/>
          <w:sz w:val="24"/>
          <w:szCs w:val="24"/>
        </w:rPr>
        <w:t>вечивания памяти о</w:t>
      </w:r>
      <w:r w:rsidRPr="005E343E">
        <w:rPr>
          <w:rFonts w:ascii="Arial" w:hAnsi="Arial" w:cs="Arial"/>
          <w:sz w:val="24"/>
          <w:szCs w:val="24"/>
        </w:rPr>
        <w:t xml:space="preserve"> выдающихся личностях Российской Федерации, Мурманской области и Кандалакшского муниципального округа, формирования историко-культурной среды на территории Кандалакшского муниципального округа, информирования гостей и жителей об истории Кандалакшского муниципального округа, руководствуясь Федеральным </w:t>
      </w:r>
      <w:hyperlink r:id="rId7">
        <w:r w:rsidRPr="005E343E">
          <w:rPr>
            <w:rFonts w:ascii="Arial" w:hAnsi="Arial" w:cs="Arial"/>
            <w:sz w:val="24"/>
            <w:szCs w:val="24"/>
          </w:rPr>
          <w:t>законом</w:t>
        </w:r>
      </w:hyperlink>
      <w:r w:rsidRPr="005E343E">
        <w:rPr>
          <w:rFonts w:ascii="Arial" w:hAnsi="Arial" w:cs="Arial"/>
          <w:color w:val="0000FF"/>
          <w:sz w:val="24"/>
          <w:szCs w:val="24"/>
        </w:rPr>
        <w:t xml:space="preserve"> </w:t>
      </w:r>
      <w:r w:rsidRPr="005E343E">
        <w:rPr>
          <w:rFonts w:ascii="Arial" w:hAnsi="Arial" w:cs="Arial"/>
          <w:sz w:val="24"/>
          <w:szCs w:val="24"/>
        </w:rPr>
        <w:t xml:space="preserve">от 20.03.2025 № 33-ФЗ «Об общих принципах организации местного самоуправления в единой системе публичной власти», </w:t>
      </w:r>
      <w:hyperlink r:id="rId8">
        <w:r w:rsidRPr="005E343E">
          <w:rPr>
            <w:rFonts w:ascii="Arial" w:hAnsi="Arial" w:cs="Arial"/>
            <w:sz w:val="24"/>
            <w:szCs w:val="24"/>
          </w:rPr>
          <w:t>Уставом</w:t>
        </w:r>
      </w:hyperlink>
      <w:r w:rsidRPr="005E343E">
        <w:rPr>
          <w:rFonts w:ascii="Arial" w:hAnsi="Arial" w:cs="Arial"/>
          <w:sz w:val="24"/>
          <w:szCs w:val="24"/>
        </w:rPr>
        <w:t xml:space="preserve"> Кандалакшского муниципального округа Мурманской области, </w:t>
      </w:r>
    </w:p>
    <w:p w:rsidR="00A55E10" w:rsidRDefault="00A55E10" w:rsidP="00A55E10">
      <w:pPr>
        <w:pStyle w:val="ConsPlusNormal"/>
        <w:ind w:firstLine="540"/>
        <w:jc w:val="both"/>
      </w:pPr>
    </w:p>
    <w:p w:rsidR="00A55E10" w:rsidRPr="00E25E5B" w:rsidRDefault="00A55E10" w:rsidP="00A55E1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>Совет депутатов</w:t>
      </w:r>
    </w:p>
    <w:p w:rsidR="00A55E10" w:rsidRPr="00E25E5B" w:rsidRDefault="00A55E10" w:rsidP="00A55E1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>Кандалакшского муниципального округа</w:t>
      </w:r>
    </w:p>
    <w:p w:rsidR="00A55E10" w:rsidRDefault="00A55E10" w:rsidP="00A55E1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E25E5B">
        <w:rPr>
          <w:rFonts w:ascii="Arial" w:eastAsia="Times New Roman" w:hAnsi="Arial" w:cs="Arial"/>
          <w:b/>
          <w:sz w:val="24"/>
          <w:szCs w:val="24"/>
          <w:lang w:eastAsia="ru-RU"/>
        </w:rPr>
        <w:t>решил:</w:t>
      </w:r>
    </w:p>
    <w:p w:rsidR="00A55E10" w:rsidRPr="000D1716" w:rsidRDefault="00A55E10" w:rsidP="00A55E1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55E10" w:rsidRPr="000E18B6" w:rsidRDefault="00A55E10" w:rsidP="00CF4E04">
      <w:pPr>
        <w:pStyle w:val="ConsPlusTitle"/>
        <w:ind w:firstLine="709"/>
        <w:jc w:val="both"/>
        <w:rPr>
          <w:b w:val="0"/>
          <w:sz w:val="24"/>
          <w:szCs w:val="24"/>
        </w:rPr>
      </w:pPr>
      <w:r w:rsidRPr="000E18B6">
        <w:rPr>
          <w:rFonts w:ascii="Arial" w:hAnsi="Arial" w:cs="Arial"/>
          <w:b w:val="0"/>
          <w:sz w:val="24"/>
          <w:szCs w:val="24"/>
        </w:rPr>
        <w:t>1. Утвердить прилагаемое</w:t>
      </w:r>
      <w:r w:rsidR="000E18B6" w:rsidRPr="000E18B6">
        <w:rPr>
          <w:rFonts w:ascii="Arial" w:hAnsi="Arial" w:cs="Arial"/>
          <w:b w:val="0"/>
          <w:sz w:val="24"/>
          <w:szCs w:val="24"/>
        </w:rPr>
        <w:t xml:space="preserve"> </w:t>
      </w:r>
      <w:r w:rsidR="000E18B6">
        <w:rPr>
          <w:rFonts w:ascii="Arial" w:hAnsi="Arial" w:cs="Arial"/>
          <w:b w:val="0"/>
          <w:sz w:val="24"/>
          <w:szCs w:val="24"/>
        </w:rPr>
        <w:t>Положение</w:t>
      </w:r>
      <w:r w:rsidR="000E18B6" w:rsidRPr="000E18B6">
        <w:rPr>
          <w:rFonts w:ascii="Arial" w:hAnsi="Arial" w:cs="Arial"/>
          <w:b w:val="0"/>
          <w:sz w:val="24"/>
          <w:szCs w:val="24"/>
        </w:rPr>
        <w:t xml:space="preserve"> о порядке присвоения почётных имён муниципальным учреждениям</w:t>
      </w:r>
      <w:r w:rsidRPr="005E343E">
        <w:rPr>
          <w:rFonts w:ascii="Arial" w:hAnsi="Arial" w:cs="Arial"/>
          <w:sz w:val="24"/>
          <w:szCs w:val="24"/>
        </w:rPr>
        <w:t>.</w:t>
      </w:r>
    </w:p>
    <w:p w:rsidR="00A55E10" w:rsidRPr="00DC2E06" w:rsidRDefault="00A55E10" w:rsidP="00CF4E04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E343E">
        <w:rPr>
          <w:rFonts w:ascii="Arial" w:hAnsi="Arial" w:cs="Arial"/>
          <w:sz w:val="24"/>
          <w:szCs w:val="24"/>
        </w:rPr>
        <w:t>2. П</w:t>
      </w:r>
      <w:r w:rsidR="000E18B6">
        <w:rPr>
          <w:rFonts w:ascii="Arial" w:hAnsi="Arial" w:cs="Arial"/>
          <w:sz w:val="24"/>
          <w:szCs w:val="24"/>
        </w:rPr>
        <w:t xml:space="preserve">ризнать утратившими силу решение </w:t>
      </w:r>
      <w:r w:rsidRPr="00931083">
        <w:rPr>
          <w:rFonts w:ascii="Arial" w:hAnsi="Arial" w:cs="Arial"/>
          <w:sz w:val="24"/>
          <w:szCs w:val="24"/>
        </w:rPr>
        <w:t>Совета депутатов муниципального образования Кандалакшский район</w:t>
      </w:r>
      <w:r w:rsidR="000E18B6">
        <w:rPr>
          <w:rFonts w:ascii="Arial" w:hAnsi="Arial" w:cs="Arial"/>
          <w:sz w:val="24"/>
          <w:szCs w:val="24"/>
        </w:rPr>
        <w:t xml:space="preserve"> от 30.05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0E18B6">
        <w:rPr>
          <w:rFonts w:ascii="Arial" w:hAnsi="Arial" w:cs="Arial"/>
          <w:sz w:val="24"/>
          <w:szCs w:val="24"/>
        </w:rPr>
        <w:t>2012</w:t>
      </w:r>
      <w:r w:rsidRPr="0093108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DC2E06">
        <w:rPr>
          <w:rFonts w:ascii="Arial" w:hAnsi="Arial" w:cs="Arial"/>
          <w:sz w:val="24"/>
          <w:szCs w:val="24"/>
        </w:rPr>
        <w:t xml:space="preserve"> 56</w:t>
      </w:r>
      <w:r w:rsidR="000E18B6">
        <w:rPr>
          <w:rFonts w:ascii="Arial" w:hAnsi="Arial" w:cs="Arial"/>
          <w:sz w:val="24"/>
          <w:szCs w:val="24"/>
        </w:rPr>
        <w:t>9</w:t>
      </w:r>
      <w:r w:rsidRPr="00931083">
        <w:rPr>
          <w:rFonts w:ascii="Arial" w:hAnsi="Arial" w:cs="Arial"/>
          <w:sz w:val="24"/>
          <w:szCs w:val="24"/>
        </w:rPr>
        <w:t xml:space="preserve"> «</w:t>
      </w:r>
      <w:r w:rsidR="00876500">
        <w:rPr>
          <w:rFonts w:ascii="Arial" w:hAnsi="Arial" w:cs="Arial"/>
          <w:sz w:val="24"/>
          <w:szCs w:val="24"/>
        </w:rPr>
        <w:t xml:space="preserve">О </w:t>
      </w:r>
      <w:proofErr w:type="gramStart"/>
      <w:r w:rsidR="000E18B6" w:rsidRPr="00DC2E06">
        <w:rPr>
          <w:rFonts w:ascii="Arial" w:eastAsia="Times New Roman" w:hAnsi="Arial" w:cs="Arial"/>
          <w:sz w:val="24"/>
          <w:szCs w:val="24"/>
          <w:lang w:eastAsia="ru-RU"/>
        </w:rPr>
        <w:t>Положении</w:t>
      </w:r>
      <w:proofErr w:type="gramEnd"/>
      <w:r w:rsidR="000E18B6" w:rsidRPr="00DC2E06">
        <w:rPr>
          <w:rFonts w:ascii="Arial" w:eastAsia="Times New Roman" w:hAnsi="Arial" w:cs="Arial"/>
          <w:sz w:val="24"/>
          <w:szCs w:val="24"/>
          <w:lang w:eastAsia="ru-RU"/>
        </w:rPr>
        <w:t xml:space="preserve"> о порядке присвоения почетных имен муниципальным учреждениям</w:t>
      </w:r>
      <w:r w:rsidR="00DC2E06" w:rsidRPr="00DC2E06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CF4E0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A55E10" w:rsidRPr="005E343E" w:rsidRDefault="00A55E10" w:rsidP="00CF4E04">
      <w:pPr>
        <w:pStyle w:val="ConsPlusTitle"/>
        <w:ind w:firstLine="709"/>
        <w:jc w:val="both"/>
        <w:rPr>
          <w:rFonts w:ascii="Arial" w:hAnsi="Arial" w:cs="Arial"/>
          <w:b w:val="0"/>
          <w:sz w:val="24"/>
          <w:szCs w:val="24"/>
        </w:rPr>
      </w:pPr>
      <w:r w:rsidRPr="005E343E">
        <w:rPr>
          <w:rFonts w:ascii="Arial" w:eastAsia="Lucida Sans Unicode" w:hAnsi="Arial" w:cs="Arial"/>
          <w:b w:val="0"/>
          <w:sz w:val="24"/>
          <w:szCs w:val="24"/>
          <w:lang w:eastAsia="en-US"/>
        </w:rPr>
        <w:t xml:space="preserve">3. Опубликовать настоящее решение в сетевом издании НИВА </w:t>
      </w:r>
      <w:proofErr w:type="spellStart"/>
      <w:r w:rsidRPr="005E343E">
        <w:rPr>
          <w:rFonts w:ascii="Arial" w:eastAsia="Lucida Sans Unicode" w:hAnsi="Arial" w:cs="Arial"/>
          <w:b w:val="0"/>
          <w:sz w:val="24"/>
          <w:szCs w:val="24"/>
          <w:lang w:eastAsia="en-US"/>
        </w:rPr>
        <w:t>информ</w:t>
      </w:r>
      <w:proofErr w:type="spellEnd"/>
      <w:r w:rsidRPr="005E343E">
        <w:rPr>
          <w:rFonts w:ascii="Arial" w:eastAsia="Lucida Sans Unicode" w:hAnsi="Arial" w:cs="Arial"/>
          <w:b w:val="0"/>
          <w:sz w:val="24"/>
          <w:szCs w:val="24"/>
          <w:lang w:eastAsia="en-US"/>
        </w:rPr>
        <w:t xml:space="preserve"> </w:t>
      </w:r>
      <w:r w:rsidRPr="00CB67EF">
        <w:rPr>
          <w:rFonts w:ascii="Arial" w:eastAsia="Lucida Sans Unicode" w:hAnsi="Arial" w:cs="Arial"/>
          <w:b w:val="0"/>
          <w:sz w:val="24"/>
          <w:szCs w:val="24"/>
          <w:lang w:eastAsia="en-US"/>
        </w:rPr>
        <w:t>(</w:t>
      </w:r>
      <w:hyperlink r:id="rId9" w:history="1">
        <w:r w:rsidRPr="00CB67EF">
          <w:rPr>
            <w:rFonts w:ascii="Arial" w:eastAsia="Lucida Sans Unicode" w:hAnsi="Arial" w:cs="Arial"/>
            <w:b w:val="0"/>
            <w:color w:val="0000FF"/>
            <w:sz w:val="24"/>
            <w:szCs w:val="24"/>
            <w:lang w:val="en-US" w:eastAsia="en-US"/>
          </w:rPr>
          <w:t>http</w:t>
        </w:r>
        <w:r w:rsidRPr="00CB67EF">
          <w:rPr>
            <w:rFonts w:ascii="Arial" w:eastAsia="Lucida Sans Unicode" w:hAnsi="Arial" w:cs="Arial"/>
            <w:b w:val="0"/>
            <w:color w:val="0000FF"/>
            <w:sz w:val="24"/>
            <w:szCs w:val="24"/>
            <w:lang w:eastAsia="en-US"/>
          </w:rPr>
          <w:t>://</w:t>
        </w:r>
        <w:r w:rsidRPr="00CB67EF">
          <w:rPr>
            <w:rFonts w:ascii="Arial" w:eastAsia="Lucida Sans Unicode" w:hAnsi="Arial" w:cs="Arial"/>
            <w:b w:val="0"/>
            <w:color w:val="0000FF"/>
            <w:sz w:val="24"/>
            <w:szCs w:val="24"/>
            <w:lang w:val="en-US" w:eastAsia="en-US"/>
          </w:rPr>
          <w:t>nivapaper</w:t>
        </w:r>
        <w:r w:rsidRPr="00CB67EF">
          <w:rPr>
            <w:rFonts w:ascii="Arial" w:eastAsia="Lucida Sans Unicode" w:hAnsi="Arial" w:cs="Arial"/>
            <w:b w:val="0"/>
            <w:color w:val="0000FF"/>
            <w:sz w:val="24"/>
            <w:szCs w:val="24"/>
            <w:lang w:eastAsia="en-US"/>
          </w:rPr>
          <w:t>.</w:t>
        </w:r>
        <w:r w:rsidRPr="00CB67EF">
          <w:rPr>
            <w:rFonts w:ascii="Arial" w:eastAsia="Lucida Sans Unicode" w:hAnsi="Arial" w:cs="Arial"/>
            <w:b w:val="0"/>
            <w:color w:val="0000FF"/>
            <w:sz w:val="24"/>
            <w:szCs w:val="24"/>
            <w:lang w:val="en-US" w:eastAsia="en-US"/>
          </w:rPr>
          <w:t>ru</w:t>
        </w:r>
      </w:hyperlink>
      <w:r w:rsidRPr="00CB67EF">
        <w:rPr>
          <w:rFonts w:ascii="Arial" w:eastAsia="Lucida Sans Unicode" w:hAnsi="Arial" w:cs="Arial"/>
          <w:b w:val="0"/>
          <w:sz w:val="24"/>
          <w:szCs w:val="24"/>
          <w:lang w:eastAsia="en-US"/>
        </w:rPr>
        <w:t>)</w:t>
      </w:r>
      <w:r w:rsidRPr="005E343E">
        <w:rPr>
          <w:rFonts w:ascii="Arial" w:eastAsia="Lucida Sans Unicode" w:hAnsi="Arial" w:cs="Arial"/>
          <w:b w:val="0"/>
          <w:sz w:val="24"/>
          <w:szCs w:val="24"/>
          <w:lang w:eastAsia="en-US"/>
        </w:rPr>
        <w:t xml:space="preserve"> и разместить на сайте муниципального образования </w:t>
      </w:r>
      <w:hyperlink r:id="rId10" w:history="1">
        <w:r w:rsidRPr="00CB67EF">
          <w:rPr>
            <w:rFonts w:ascii="Arial" w:eastAsia="Lucida Sans Unicode" w:hAnsi="Arial" w:cs="Arial"/>
            <w:b w:val="0"/>
            <w:color w:val="0000FF"/>
            <w:sz w:val="24"/>
            <w:szCs w:val="24"/>
            <w:lang w:eastAsia="en-US"/>
          </w:rPr>
          <w:t>https://kandalaksha-admin.ru/</w:t>
        </w:r>
      </w:hyperlink>
      <w:r w:rsidRPr="00CB67EF">
        <w:rPr>
          <w:rFonts w:ascii="Arial" w:eastAsia="Lucida Sans Unicode" w:hAnsi="Arial" w:cs="Arial"/>
          <w:b w:val="0"/>
          <w:sz w:val="24"/>
          <w:szCs w:val="24"/>
          <w:lang w:eastAsia="en-US"/>
        </w:rPr>
        <w:t xml:space="preserve"> в</w:t>
      </w:r>
      <w:r w:rsidRPr="005E343E">
        <w:rPr>
          <w:rFonts w:ascii="Arial" w:eastAsia="Lucida Sans Unicode" w:hAnsi="Arial" w:cs="Arial"/>
          <w:b w:val="0"/>
          <w:sz w:val="24"/>
          <w:szCs w:val="24"/>
          <w:lang w:eastAsia="en-US"/>
        </w:rPr>
        <w:t xml:space="preserve"> информационно-телекоммуникационной сети «Интернет».</w:t>
      </w:r>
    </w:p>
    <w:p w:rsidR="00A55E10" w:rsidRPr="005E343E" w:rsidRDefault="00A55E10" w:rsidP="00CF4E04">
      <w:pPr>
        <w:widowControl w:val="0"/>
        <w:spacing w:after="0" w:line="240" w:lineRule="auto"/>
        <w:ind w:firstLine="709"/>
        <w:jc w:val="both"/>
        <w:rPr>
          <w:rFonts w:ascii="Arial" w:eastAsia="Lucida Sans Unicode" w:hAnsi="Arial" w:cs="Arial"/>
          <w:sz w:val="24"/>
          <w:szCs w:val="24"/>
        </w:rPr>
      </w:pPr>
      <w:r w:rsidRPr="005E343E">
        <w:rPr>
          <w:rFonts w:ascii="Arial" w:eastAsia="Lucida Sans Unicode" w:hAnsi="Arial" w:cs="Arial"/>
          <w:sz w:val="24"/>
          <w:szCs w:val="24"/>
        </w:rPr>
        <w:t>4. Настоящее решение вступает в силу со дня его официального опубликования.</w:t>
      </w:r>
    </w:p>
    <w:p w:rsidR="00A55E10" w:rsidRDefault="00A55E10" w:rsidP="00A55E10">
      <w:pPr>
        <w:pStyle w:val="ConsPlusTitle"/>
        <w:ind w:firstLine="709"/>
        <w:jc w:val="both"/>
        <w:rPr>
          <w:rFonts w:ascii="Arial" w:hAnsi="Arial" w:cs="Arial"/>
          <w:b w:val="0"/>
          <w:sz w:val="24"/>
        </w:rPr>
      </w:pPr>
    </w:p>
    <w:p w:rsidR="00AD009E" w:rsidRDefault="00AD009E" w:rsidP="00A55E10">
      <w:pPr>
        <w:pStyle w:val="ConsPlusTitle"/>
        <w:ind w:firstLine="709"/>
        <w:jc w:val="both"/>
        <w:rPr>
          <w:rFonts w:ascii="Arial" w:hAnsi="Arial" w:cs="Arial"/>
          <w:b w:val="0"/>
          <w:sz w:val="24"/>
        </w:rPr>
      </w:pPr>
    </w:p>
    <w:p w:rsidR="00AD009E" w:rsidRDefault="00AD009E" w:rsidP="00A55E10">
      <w:pPr>
        <w:pStyle w:val="ConsPlusTitle"/>
        <w:ind w:firstLine="709"/>
        <w:jc w:val="both"/>
        <w:rPr>
          <w:rFonts w:ascii="Arial" w:hAnsi="Arial" w:cs="Arial"/>
          <w:b w:val="0"/>
          <w:sz w:val="24"/>
        </w:rPr>
      </w:pPr>
    </w:p>
    <w:p w:rsidR="00AD009E" w:rsidRPr="00AD009E" w:rsidRDefault="00AD009E" w:rsidP="00AD00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D009E">
        <w:rPr>
          <w:rFonts w:ascii="Arial" w:eastAsia="Times New Roman" w:hAnsi="Arial" w:cs="Arial"/>
          <w:sz w:val="24"/>
          <w:szCs w:val="24"/>
          <w:lang w:eastAsia="ru-RU"/>
        </w:rPr>
        <w:t>И.п</w:t>
      </w:r>
      <w:proofErr w:type="spellEnd"/>
      <w:r w:rsidRPr="00AD009E">
        <w:rPr>
          <w:rFonts w:ascii="Arial" w:eastAsia="Times New Roman" w:hAnsi="Arial" w:cs="Arial"/>
          <w:sz w:val="24"/>
          <w:szCs w:val="24"/>
          <w:lang w:eastAsia="ru-RU"/>
        </w:rPr>
        <w:t xml:space="preserve">. председателя Совета депутатов </w:t>
      </w:r>
    </w:p>
    <w:p w:rsidR="00AD009E" w:rsidRPr="00AD009E" w:rsidRDefault="00AD009E" w:rsidP="00AD00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009E">
        <w:rPr>
          <w:rFonts w:ascii="Arial" w:eastAsia="Times New Roman" w:hAnsi="Arial" w:cs="Arial"/>
          <w:sz w:val="24"/>
          <w:szCs w:val="24"/>
          <w:lang w:eastAsia="ru-RU"/>
        </w:rPr>
        <w:t>Кандалакшского муниципального округа</w:t>
      </w:r>
    </w:p>
    <w:p w:rsidR="00AD009E" w:rsidRPr="00AD009E" w:rsidRDefault="00AD009E" w:rsidP="00AD00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009E">
        <w:rPr>
          <w:rFonts w:ascii="Arial" w:eastAsia="Times New Roman" w:hAnsi="Arial" w:cs="Arial"/>
          <w:sz w:val="24"/>
          <w:szCs w:val="24"/>
          <w:lang w:eastAsia="ru-RU"/>
        </w:rPr>
        <w:t>Мурманской области                                                                                Т.А. Назарова</w:t>
      </w:r>
    </w:p>
    <w:p w:rsidR="00AD009E" w:rsidRPr="00AD009E" w:rsidRDefault="00AD009E" w:rsidP="00AD009E">
      <w:pPr>
        <w:spacing w:after="0" w:line="240" w:lineRule="auto"/>
        <w:rPr>
          <w:rFonts w:ascii="Arial" w:eastAsia="Calibri" w:hAnsi="Arial" w:cs="Arial"/>
          <w:sz w:val="24"/>
          <w:szCs w:val="24"/>
          <w:lang w:eastAsia="ru-RU"/>
        </w:rPr>
      </w:pPr>
    </w:p>
    <w:p w:rsidR="00AD009E" w:rsidRPr="00AD009E" w:rsidRDefault="00AD009E" w:rsidP="00AD009E">
      <w:pPr>
        <w:spacing w:after="0" w:line="240" w:lineRule="auto"/>
        <w:rPr>
          <w:rFonts w:ascii="Arial" w:eastAsia="Calibri" w:hAnsi="Arial" w:cs="Arial"/>
          <w:sz w:val="24"/>
          <w:szCs w:val="24"/>
          <w:lang w:eastAsia="ru-RU"/>
        </w:rPr>
      </w:pPr>
    </w:p>
    <w:p w:rsidR="00AD009E" w:rsidRPr="00AD009E" w:rsidRDefault="00AD009E" w:rsidP="00AD009E">
      <w:pPr>
        <w:spacing w:after="0" w:line="240" w:lineRule="auto"/>
        <w:rPr>
          <w:rFonts w:ascii="Arial" w:eastAsia="Calibri" w:hAnsi="Arial" w:cs="Arial"/>
          <w:sz w:val="24"/>
          <w:szCs w:val="24"/>
          <w:lang w:eastAsia="ru-RU"/>
        </w:rPr>
      </w:pPr>
      <w:proofErr w:type="spellStart"/>
      <w:r w:rsidRPr="00AD009E">
        <w:rPr>
          <w:rFonts w:ascii="Arial" w:eastAsia="Calibri" w:hAnsi="Arial" w:cs="Arial"/>
          <w:sz w:val="24"/>
          <w:szCs w:val="24"/>
          <w:lang w:eastAsia="ru-RU"/>
        </w:rPr>
        <w:t>И.п</w:t>
      </w:r>
      <w:proofErr w:type="spellEnd"/>
      <w:r w:rsidRPr="00AD009E">
        <w:rPr>
          <w:rFonts w:ascii="Arial" w:eastAsia="Calibri" w:hAnsi="Arial" w:cs="Arial"/>
          <w:sz w:val="24"/>
          <w:szCs w:val="24"/>
          <w:lang w:eastAsia="ru-RU"/>
        </w:rPr>
        <w:t xml:space="preserve">. главы </w:t>
      </w:r>
    </w:p>
    <w:p w:rsidR="00AD009E" w:rsidRPr="00AD009E" w:rsidRDefault="00AD009E" w:rsidP="00AD009E">
      <w:pPr>
        <w:spacing w:after="0" w:line="240" w:lineRule="auto"/>
        <w:rPr>
          <w:rFonts w:ascii="Arial" w:eastAsia="Calibri" w:hAnsi="Arial" w:cs="Arial"/>
          <w:sz w:val="24"/>
          <w:szCs w:val="24"/>
          <w:lang w:eastAsia="ru-RU"/>
        </w:rPr>
      </w:pPr>
      <w:r w:rsidRPr="00AD009E">
        <w:rPr>
          <w:rFonts w:ascii="Arial" w:eastAsia="Calibri" w:hAnsi="Arial" w:cs="Arial"/>
          <w:sz w:val="24"/>
          <w:szCs w:val="24"/>
          <w:lang w:eastAsia="ru-RU"/>
        </w:rPr>
        <w:t xml:space="preserve">Кандалакшского муниципального округа </w:t>
      </w:r>
    </w:p>
    <w:p w:rsidR="00AD009E" w:rsidRPr="00AD009E" w:rsidRDefault="00AD009E" w:rsidP="00AD009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D009E">
        <w:rPr>
          <w:rFonts w:ascii="Arial" w:eastAsia="Times New Roman" w:hAnsi="Arial" w:cs="Arial"/>
          <w:sz w:val="24"/>
          <w:szCs w:val="24"/>
          <w:lang w:eastAsia="ru-RU"/>
        </w:rPr>
        <w:t xml:space="preserve">Мурманской области                                                                                 В.А. Павлова    </w:t>
      </w:r>
    </w:p>
    <w:p w:rsidR="00AD009E" w:rsidRDefault="00AD009E" w:rsidP="0087650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76500" w:rsidRPr="00876500" w:rsidRDefault="00876500" w:rsidP="0087650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87650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     </w:t>
      </w:r>
      <w:r w:rsidRPr="00876500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</w:p>
    <w:p w:rsidR="00876500" w:rsidRDefault="00876500" w:rsidP="0087650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876500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</w:t>
      </w:r>
      <w:r w:rsidRPr="00876500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876500" w:rsidRPr="00876500" w:rsidRDefault="00876500" w:rsidP="0087650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Кандалакшского муниципального округа</w:t>
      </w:r>
    </w:p>
    <w:p w:rsidR="00876500" w:rsidRDefault="00876500" w:rsidP="00876500">
      <w:pPr>
        <w:spacing w:after="0" w:line="240" w:lineRule="auto"/>
        <w:ind w:left="45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Мурманской области</w:t>
      </w:r>
    </w:p>
    <w:p w:rsidR="00876500" w:rsidRPr="00876500" w:rsidRDefault="00876500" w:rsidP="00876500">
      <w:pPr>
        <w:spacing w:after="0" w:line="240" w:lineRule="auto"/>
        <w:ind w:left="45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C57D0E">
        <w:rPr>
          <w:rFonts w:ascii="Arial" w:eastAsia="Times New Roman" w:hAnsi="Arial" w:cs="Arial"/>
          <w:sz w:val="24"/>
          <w:szCs w:val="24"/>
          <w:lang w:eastAsia="ru-RU"/>
        </w:rPr>
        <w:t>28.04</w:t>
      </w:r>
      <w:r w:rsidR="00A1100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57D0E">
        <w:rPr>
          <w:rFonts w:ascii="Arial" w:eastAsia="Times New Roman" w:hAnsi="Arial" w:cs="Arial"/>
          <w:sz w:val="24"/>
          <w:szCs w:val="24"/>
          <w:lang w:eastAsia="ru-RU"/>
        </w:rPr>
        <w:t>2026  № 210</w:t>
      </w:r>
      <w:bookmarkStart w:id="0" w:name="_GoBack"/>
      <w:bookmarkEnd w:id="0"/>
    </w:p>
    <w:p w:rsidR="00876500" w:rsidRPr="00876500" w:rsidRDefault="00876500" w:rsidP="0087650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876500" w:rsidRPr="00876500" w:rsidRDefault="00876500" w:rsidP="0087650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876500" w:rsidRPr="00876500" w:rsidRDefault="00876500" w:rsidP="0087650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76500">
        <w:rPr>
          <w:rFonts w:ascii="Arial" w:eastAsia="Times New Roman" w:hAnsi="Arial" w:cs="Arial"/>
          <w:b/>
          <w:sz w:val="24"/>
          <w:szCs w:val="24"/>
          <w:lang w:eastAsia="ru-RU"/>
        </w:rPr>
        <w:t>ПОЛОЖЕНИЕ</w:t>
      </w:r>
    </w:p>
    <w:p w:rsidR="00876500" w:rsidRPr="00876500" w:rsidRDefault="00876500" w:rsidP="0087650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7650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 ПОРЯДКЕ ПРИСВОЕНИЯ ПОЧЕТНЫХ ИМЕН </w:t>
      </w:r>
    </w:p>
    <w:p w:rsidR="00876500" w:rsidRPr="00876500" w:rsidRDefault="00876500" w:rsidP="0087650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7650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МУНИЦИПАЛЬНЫМ УЧРЕЖДЕНИЯМ </w:t>
      </w:r>
    </w:p>
    <w:p w:rsidR="00876500" w:rsidRPr="00876500" w:rsidRDefault="00876500" w:rsidP="0087650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76500">
        <w:rPr>
          <w:rFonts w:ascii="Arial" w:eastAsia="Times New Roman" w:hAnsi="Arial" w:cs="Arial"/>
          <w:b/>
          <w:sz w:val="24"/>
          <w:szCs w:val="24"/>
          <w:lang w:eastAsia="ru-RU"/>
        </w:rPr>
        <w:t> </w:t>
      </w:r>
    </w:p>
    <w:p w:rsidR="00876500" w:rsidRPr="00876500" w:rsidRDefault="00876500" w:rsidP="0087650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76500">
        <w:rPr>
          <w:rFonts w:ascii="Arial" w:eastAsia="Times New Roman" w:hAnsi="Arial" w:cs="Arial"/>
          <w:b/>
          <w:sz w:val="24"/>
          <w:szCs w:val="24"/>
          <w:lang w:eastAsia="ru-RU"/>
        </w:rPr>
        <w:t>1. Общие положения</w:t>
      </w:r>
    </w:p>
    <w:p w:rsidR="00876500" w:rsidRPr="00876500" w:rsidRDefault="00876500" w:rsidP="0087650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76500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1.1. </w:t>
      </w:r>
      <w:proofErr w:type="gramStart"/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Настоящее Положение о порядке присвоения почётных имён муниципальным учреждениям (далее </w:t>
      </w:r>
      <w:r w:rsidR="0042109E"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Положение) определяет порядок присвоения имен (далее - почетные имена) выдающихся деятелей в сфере образования, науки, спорта, культуры, искусства, а также других лиц, имеющих заслуги перед </w:t>
      </w:r>
      <w:r w:rsidR="00CB67EF">
        <w:rPr>
          <w:rFonts w:ascii="Arial" w:eastAsia="Times New Roman" w:hAnsi="Arial" w:cs="Arial"/>
          <w:sz w:val="24"/>
          <w:szCs w:val="24"/>
          <w:lang w:eastAsia="ru-RU"/>
        </w:rPr>
        <w:t>Российской Федерацией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>, Мурманской областью, Кандалакшским муниципальным округом, в том числе имен особо выдающихся государственных и общественно-политических деятелей, защитников Родины, героев труда муниципальным учреждениям (далее - учреждения), подведомственным</w:t>
      </w:r>
      <w:proofErr w:type="gramEnd"/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 Кандалакшскому муниципальному округу Мурманской области (далее – Кандалакшский округ).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1.2. Почетные имена присваиваются учреждениям при жизни указанных в пункте 1</w:t>
      </w:r>
      <w:r w:rsidR="00A1100F" w:rsidRPr="004241D6">
        <w:rPr>
          <w:rFonts w:ascii="Arial" w:eastAsia="Times New Roman" w:hAnsi="Arial" w:cs="Arial"/>
          <w:sz w:val="24"/>
          <w:szCs w:val="24"/>
          <w:lang w:eastAsia="ru-RU"/>
        </w:rPr>
        <w:t>.1.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настоящего Положения лиц, а также после их смерти с целью увековечения их памяти.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1.3. В случае присвоения учреждению почетного имени</w:t>
      </w:r>
      <w:r w:rsidR="002602DD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 оно должно быть включено в наименование этого учреждения.</w:t>
      </w:r>
    </w:p>
    <w:p w:rsidR="00876500" w:rsidRPr="004241D6" w:rsidRDefault="00876500" w:rsidP="004241D6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876500" w:rsidRPr="004241D6" w:rsidRDefault="00876500" w:rsidP="004241D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b/>
          <w:sz w:val="24"/>
          <w:szCs w:val="24"/>
          <w:lang w:eastAsia="ru-RU"/>
        </w:rPr>
        <w:t>2. Порядок внесения предложений о присвоении имен и переименовании муниципальных учреждений.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2.1. С инициативой о присвоении учреждению почетного имени вправе обратиться (далее – инициатор):</w:t>
      </w:r>
    </w:p>
    <w:p w:rsidR="00876500" w:rsidRPr="004241D6" w:rsidRDefault="00876500" w:rsidP="004241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- органы государственной власти;</w:t>
      </w:r>
    </w:p>
    <w:p w:rsidR="00876500" w:rsidRPr="004241D6" w:rsidRDefault="00876500" w:rsidP="004241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- органы местного самоуправления;</w:t>
      </w:r>
    </w:p>
    <w:p w:rsidR="00876500" w:rsidRPr="004241D6" w:rsidRDefault="00876500" w:rsidP="004241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- трудовые коллективы предприятий, организаций и учреждений, расположенных на территории Кандалакшского муниципального округа;</w:t>
      </w:r>
    </w:p>
    <w:p w:rsidR="00876500" w:rsidRPr="004241D6" w:rsidRDefault="00876500" w:rsidP="004241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- общественные организации и объединения, созданные и действующие на территории Кандалакшского муниципального округа</w:t>
      </w:r>
      <w:r w:rsidR="00F342BC" w:rsidRPr="004241D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2.2. Инициатор обращается с ходатайством о присвоении учреждению почетного имени в Совет депутатов Кандалакшского муниципального округа Мурманской области (далее – Совет депутатов).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2.3. Ходатайство о присвоении учреждению почетного имени должно содержать следующие сведения: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- сведения об инициаторе ходатайства (для юридических лиц - наименование юридического лица, юридический адрес и контактный телефон; для физических лиц - фамилии, имена, отчества граждан, адреса местожительства, паспортные данные, контактные телефоны);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A1100F" w:rsidRPr="004241D6">
        <w:rPr>
          <w:rFonts w:ascii="Arial" w:eastAsia="Times New Roman" w:hAnsi="Arial" w:cs="Arial"/>
          <w:sz w:val="24"/>
          <w:szCs w:val="24"/>
          <w:lang w:eastAsia="ru-RU"/>
        </w:rPr>
        <w:t>наименование и адрес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 учреждения</w:t>
      </w:r>
      <w:r w:rsidR="00A1100F" w:rsidRPr="004241D6">
        <w:rPr>
          <w:rFonts w:ascii="Arial" w:eastAsia="Times New Roman" w:hAnsi="Arial" w:cs="Arial"/>
          <w:sz w:val="24"/>
          <w:szCs w:val="24"/>
          <w:lang w:eastAsia="ru-RU"/>
        </w:rPr>
        <w:t>, которому предлагается присвоить почетное имя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lastRenderedPageBreak/>
        <w:t>- обоснование присвоения учреждению почетного имени;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- сведения о лице, имя которого увековечивается;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- письменное согласие лица  (в случае его смерти – его </w:t>
      </w:r>
      <w:r w:rsidR="00E876B9" w:rsidRPr="004241D6">
        <w:rPr>
          <w:rFonts w:ascii="Arial" w:eastAsia="Times New Roman" w:hAnsi="Arial" w:cs="Arial"/>
          <w:sz w:val="24"/>
          <w:szCs w:val="24"/>
          <w:lang w:eastAsia="ru-RU"/>
        </w:rPr>
        <w:t>родственников (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>наследников)</w:t>
      </w:r>
      <w:r w:rsidR="00E876B9" w:rsidRPr="004241D6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 на присвоение учреждению его имени; </w:t>
      </w:r>
    </w:p>
    <w:p w:rsidR="00876500" w:rsidRPr="004241D6" w:rsidRDefault="00876500" w:rsidP="004241D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- наименование учреждения после присвоения </w:t>
      </w:r>
      <w:r w:rsidR="00A1100F"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почетного 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>имени;</w:t>
      </w:r>
    </w:p>
    <w:p w:rsidR="00DB48CD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DB48CD"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письменное 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>согласие учредителя учреждения</w:t>
      </w:r>
      <w:r w:rsidR="00DB48CD" w:rsidRPr="004241D6">
        <w:rPr>
          <w:rFonts w:ascii="Arial" w:eastAsia="Times New Roman" w:hAnsi="Arial" w:cs="Arial"/>
          <w:sz w:val="24"/>
          <w:szCs w:val="24"/>
          <w:lang w:eastAsia="ru-RU"/>
        </w:rPr>
        <w:t>, которому предлагается присвоить почетное имя;</w:t>
      </w:r>
    </w:p>
    <w:p w:rsidR="00DB48CD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DB48CD" w:rsidRPr="004241D6">
        <w:rPr>
          <w:rFonts w:ascii="Arial" w:eastAsia="Times New Roman" w:hAnsi="Arial" w:cs="Arial"/>
          <w:sz w:val="24"/>
          <w:szCs w:val="24"/>
          <w:lang w:eastAsia="ru-RU"/>
        </w:rPr>
        <w:t>письменное согласие руководителя учреждения, которому предлагается присвоить почетное имя;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К ходатайству инициатор вправе приложить иные документы, которые могут иметь значение для принятия решения о присвоении учреждению почетного имени, в том числе материалы, содержащие сведения о заслугах лица, имя которого учреждению присваивается или увековечивается.</w:t>
      </w:r>
    </w:p>
    <w:p w:rsidR="00876500" w:rsidRPr="004241D6" w:rsidRDefault="00876500" w:rsidP="004241D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2.4.Присвоение одного и того же имени двум или более муниципальным учреждениям не допускается.</w:t>
      </w:r>
    </w:p>
    <w:p w:rsidR="00876500" w:rsidRPr="004241D6" w:rsidRDefault="00876500" w:rsidP="004241D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2.5. Присвоение одному муниципальному учреждению двух и более имен не допускается.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2.6. В случае</w:t>
      </w:r>
      <w:proofErr w:type="gramStart"/>
      <w:r w:rsidR="002602DD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 если муниципальное учреждение образовано из двух и более муниципальных учреждений, которым ранее были присвоены имена, учредитель вправе путем внесения изменений в </w:t>
      </w:r>
      <w:r w:rsidR="003F6F5A" w:rsidRPr="004241D6">
        <w:rPr>
          <w:rFonts w:ascii="Arial" w:eastAsia="Times New Roman" w:hAnsi="Arial" w:cs="Arial"/>
          <w:sz w:val="24"/>
          <w:szCs w:val="24"/>
          <w:lang w:eastAsia="ru-RU"/>
        </w:rPr>
        <w:t>у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став </w:t>
      </w:r>
      <w:r w:rsidR="003F6F5A"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учреждения 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>присвоить имена структурным подразделениям или филиалам муниципального учреждения.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2.7. Рассмотрение ходатайства возлагается на Общественную комиссию  (далее – Комиссия) в соответствии с Положением об этой Комиссии.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2.8. Внесенное и зарегистрированное в установленном порядке ходатайство о присвоении учреждению почетного имени в течение 14 рабочих дней с момента поступления ходатайства в Совет депутатов направляется для рассмотрения в Комиссию. 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2.9. </w:t>
      </w:r>
      <w:r w:rsidR="004C344A" w:rsidRPr="004241D6">
        <w:rPr>
          <w:rFonts w:ascii="Arial" w:eastAsia="Times New Roman" w:hAnsi="Arial" w:cs="Arial"/>
          <w:sz w:val="24"/>
          <w:szCs w:val="24"/>
          <w:lang w:eastAsia="ru-RU"/>
        </w:rPr>
        <w:t>Решение о п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>рисвоени</w:t>
      </w:r>
      <w:r w:rsidR="004C344A" w:rsidRPr="004241D6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 почетного имени </w:t>
      </w:r>
      <w:r w:rsidR="004C344A" w:rsidRPr="004241D6">
        <w:rPr>
          <w:rFonts w:ascii="Arial" w:eastAsia="Times New Roman" w:hAnsi="Arial" w:cs="Arial"/>
          <w:sz w:val="24"/>
          <w:szCs w:val="24"/>
          <w:lang w:eastAsia="ru-RU"/>
        </w:rPr>
        <w:t>муниципальному учреждению принимается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 Совет</w:t>
      </w:r>
      <w:r w:rsidR="004C344A" w:rsidRPr="004241D6">
        <w:rPr>
          <w:rFonts w:ascii="Arial" w:eastAsia="Times New Roman" w:hAnsi="Arial" w:cs="Arial"/>
          <w:sz w:val="24"/>
          <w:szCs w:val="24"/>
          <w:lang w:eastAsia="ru-RU"/>
        </w:rPr>
        <w:t>ом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 депутатов с учетом рекомендации Комиссии.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2.10. В случае поступления в Совет депутатов отрицательного решения Комиссии, Совет депутатов также рассматривает его и принимает окончательное решение.</w:t>
      </w:r>
    </w:p>
    <w:p w:rsidR="00876500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>2.11. В случае принятия Советом депутатов решения о присвоении учреждению почетного имени</w:t>
      </w:r>
      <w:r w:rsidR="002602DD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 оно должно содержать положения, связанные с финансовым и организационным обеспечением проведения мероприятий по присвоению учреждению почетного имени. </w:t>
      </w:r>
    </w:p>
    <w:p w:rsidR="00E876B9" w:rsidRPr="004241D6" w:rsidRDefault="00E876B9" w:rsidP="004241D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4241D6">
        <w:rPr>
          <w:rFonts w:ascii="Arial" w:eastAsia="Calibri" w:hAnsi="Arial" w:cs="Arial"/>
          <w:sz w:val="24"/>
          <w:szCs w:val="24"/>
        </w:rPr>
        <w:t xml:space="preserve">В случае принятия отрицательного решения </w:t>
      </w:r>
      <w:r w:rsidR="00CE2E94" w:rsidRPr="004241D6">
        <w:rPr>
          <w:rFonts w:ascii="Arial" w:eastAsia="Calibri" w:hAnsi="Arial" w:cs="Arial"/>
          <w:sz w:val="24"/>
          <w:szCs w:val="24"/>
        </w:rPr>
        <w:t>Совет депутатов</w:t>
      </w:r>
      <w:r w:rsidRPr="004241D6">
        <w:rPr>
          <w:rFonts w:ascii="Arial" w:eastAsia="Calibri" w:hAnsi="Arial" w:cs="Arial"/>
          <w:sz w:val="24"/>
          <w:szCs w:val="24"/>
        </w:rPr>
        <w:t xml:space="preserve"> возвращает документы инициатору с мотивированным обоснованием. Основаниями для отказа могут быть: </w:t>
      </w:r>
    </w:p>
    <w:p w:rsidR="00E876B9" w:rsidRPr="004241D6" w:rsidRDefault="00E876B9" w:rsidP="004241D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4241D6">
        <w:rPr>
          <w:rFonts w:ascii="Arial" w:eastAsia="Calibri" w:hAnsi="Arial" w:cs="Arial"/>
          <w:sz w:val="24"/>
          <w:szCs w:val="24"/>
        </w:rPr>
        <w:t xml:space="preserve">1) недостоверность сведений в представленных документах; </w:t>
      </w:r>
    </w:p>
    <w:p w:rsidR="00E876B9" w:rsidRPr="004241D6" w:rsidRDefault="00E876B9" w:rsidP="004241D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4241D6">
        <w:rPr>
          <w:rFonts w:ascii="Arial" w:eastAsia="Calibri" w:hAnsi="Arial" w:cs="Arial"/>
          <w:sz w:val="24"/>
          <w:szCs w:val="24"/>
        </w:rPr>
        <w:t>2) неполнота представленных документов;</w:t>
      </w:r>
    </w:p>
    <w:p w:rsidR="00E876B9" w:rsidRPr="004241D6" w:rsidRDefault="00E876B9" w:rsidP="004241D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4241D6">
        <w:rPr>
          <w:rFonts w:ascii="Arial" w:eastAsia="Calibri" w:hAnsi="Arial" w:cs="Arial"/>
          <w:sz w:val="24"/>
          <w:szCs w:val="24"/>
        </w:rPr>
        <w:t xml:space="preserve">3) несоответствие кандидатуры </w:t>
      </w:r>
      <w:r w:rsidR="00CB67EF">
        <w:rPr>
          <w:rFonts w:ascii="Arial" w:eastAsia="Calibri" w:hAnsi="Arial" w:cs="Arial"/>
          <w:sz w:val="24"/>
          <w:szCs w:val="24"/>
        </w:rPr>
        <w:t>условиям</w:t>
      </w:r>
      <w:r w:rsidRPr="004241D6">
        <w:rPr>
          <w:rFonts w:ascii="Arial" w:eastAsia="Calibri" w:hAnsi="Arial" w:cs="Arial"/>
          <w:sz w:val="24"/>
          <w:szCs w:val="24"/>
        </w:rPr>
        <w:t xml:space="preserve">, </w:t>
      </w:r>
      <w:r w:rsidR="00CE2E94" w:rsidRPr="004241D6">
        <w:rPr>
          <w:rFonts w:ascii="Arial" w:eastAsia="Calibri" w:hAnsi="Arial" w:cs="Arial"/>
          <w:sz w:val="24"/>
          <w:szCs w:val="24"/>
        </w:rPr>
        <w:t>установленным</w:t>
      </w:r>
      <w:r w:rsidRPr="004241D6">
        <w:rPr>
          <w:rFonts w:ascii="Arial" w:eastAsia="Calibri" w:hAnsi="Arial" w:cs="Arial"/>
          <w:sz w:val="24"/>
          <w:szCs w:val="24"/>
        </w:rPr>
        <w:t xml:space="preserve"> </w:t>
      </w:r>
      <w:r w:rsidR="00CB67EF">
        <w:rPr>
          <w:rFonts w:ascii="Arial" w:eastAsia="Calibri" w:hAnsi="Arial" w:cs="Arial"/>
          <w:sz w:val="24"/>
          <w:szCs w:val="24"/>
        </w:rPr>
        <w:t xml:space="preserve">пунктом 1.1. </w:t>
      </w:r>
      <w:r w:rsidRPr="004241D6">
        <w:rPr>
          <w:rFonts w:ascii="Arial" w:eastAsia="Calibri" w:hAnsi="Arial" w:cs="Arial"/>
          <w:sz w:val="24"/>
          <w:szCs w:val="24"/>
        </w:rPr>
        <w:t>настоящ</w:t>
      </w:r>
      <w:r w:rsidR="00CB67EF">
        <w:rPr>
          <w:rFonts w:ascii="Arial" w:eastAsia="Calibri" w:hAnsi="Arial" w:cs="Arial"/>
          <w:sz w:val="24"/>
          <w:szCs w:val="24"/>
        </w:rPr>
        <w:t>его</w:t>
      </w:r>
      <w:r w:rsidRPr="004241D6">
        <w:rPr>
          <w:rFonts w:ascii="Arial" w:eastAsia="Calibri" w:hAnsi="Arial" w:cs="Arial"/>
          <w:sz w:val="24"/>
          <w:szCs w:val="24"/>
        </w:rPr>
        <w:t xml:space="preserve"> Положени</w:t>
      </w:r>
      <w:r w:rsidR="00CB67EF">
        <w:rPr>
          <w:rFonts w:ascii="Arial" w:eastAsia="Calibri" w:hAnsi="Arial" w:cs="Arial"/>
          <w:sz w:val="24"/>
          <w:szCs w:val="24"/>
        </w:rPr>
        <w:t>я</w:t>
      </w:r>
      <w:r w:rsidRPr="004241D6">
        <w:rPr>
          <w:rFonts w:ascii="Arial" w:eastAsia="Calibri" w:hAnsi="Arial" w:cs="Arial"/>
          <w:sz w:val="24"/>
          <w:szCs w:val="24"/>
        </w:rPr>
        <w:t xml:space="preserve">; </w:t>
      </w:r>
    </w:p>
    <w:p w:rsidR="00E876B9" w:rsidRPr="004241D6" w:rsidRDefault="00E876B9" w:rsidP="004241D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4241D6">
        <w:rPr>
          <w:rFonts w:ascii="Arial" w:eastAsia="Calibri" w:hAnsi="Arial" w:cs="Arial"/>
          <w:sz w:val="24"/>
          <w:szCs w:val="24"/>
        </w:rPr>
        <w:t xml:space="preserve">4) нарушение порядка предоставления документов. </w:t>
      </w:r>
    </w:p>
    <w:p w:rsidR="00E876B9" w:rsidRPr="004241D6" w:rsidRDefault="00CE2E94" w:rsidP="004241D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4241D6">
        <w:rPr>
          <w:rFonts w:ascii="Arial" w:eastAsia="Calibri" w:hAnsi="Arial" w:cs="Arial"/>
          <w:sz w:val="24"/>
          <w:szCs w:val="24"/>
        </w:rPr>
        <w:t>И</w:t>
      </w:r>
      <w:r w:rsidR="00E876B9" w:rsidRPr="004241D6">
        <w:rPr>
          <w:rFonts w:ascii="Arial" w:eastAsia="Calibri" w:hAnsi="Arial" w:cs="Arial"/>
          <w:sz w:val="24"/>
          <w:szCs w:val="24"/>
        </w:rPr>
        <w:t xml:space="preserve">нициатор после устранения указанных недостатков вправе обратиться с предложением повторно. </w:t>
      </w:r>
    </w:p>
    <w:p w:rsidR="004C344A" w:rsidRPr="004241D6" w:rsidRDefault="00876500" w:rsidP="004241D6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2.12. </w:t>
      </w:r>
      <w:r w:rsidR="004241D6" w:rsidRPr="004241D6">
        <w:rPr>
          <w:rFonts w:ascii="Arial" w:eastAsia="Times New Roman" w:hAnsi="Arial" w:cs="Arial"/>
          <w:sz w:val="24"/>
          <w:szCs w:val="24"/>
          <w:lang w:eastAsia="ru-RU"/>
        </w:rPr>
        <w:t>Н</w:t>
      </w:r>
      <w:r w:rsidR="004C344A" w:rsidRPr="004241D6">
        <w:rPr>
          <w:rFonts w:ascii="Arial" w:eastAsia="Calibri" w:hAnsi="Arial" w:cs="Arial"/>
          <w:sz w:val="24"/>
          <w:szCs w:val="24"/>
        </w:rPr>
        <w:t>а основании решения Совета депутатов</w:t>
      </w:r>
      <w:r w:rsidR="004241D6" w:rsidRPr="004241D6">
        <w:rPr>
          <w:rFonts w:ascii="Arial" w:eastAsia="Calibri" w:hAnsi="Arial" w:cs="Arial"/>
          <w:sz w:val="24"/>
          <w:szCs w:val="24"/>
        </w:rPr>
        <w:t xml:space="preserve"> издается соответствующее постановление администрации Кандалакшского муниципального округа Мурманской области о внесении изменений в учредительные документы учреждения</w:t>
      </w:r>
      <w:r w:rsidR="004C344A" w:rsidRPr="004241D6">
        <w:rPr>
          <w:rFonts w:ascii="Arial" w:eastAsia="Calibri" w:hAnsi="Arial" w:cs="Arial"/>
          <w:sz w:val="24"/>
          <w:szCs w:val="24"/>
        </w:rPr>
        <w:t xml:space="preserve">. </w:t>
      </w:r>
    </w:p>
    <w:p w:rsidR="00DB48CD" w:rsidRPr="004241D6" w:rsidRDefault="00876500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2.13. </w:t>
      </w:r>
      <w:r w:rsidR="00DB48CD" w:rsidRPr="004241D6">
        <w:rPr>
          <w:rFonts w:ascii="Arial" w:eastAsia="Calibri" w:hAnsi="Arial" w:cs="Arial"/>
          <w:sz w:val="24"/>
          <w:szCs w:val="24"/>
        </w:rPr>
        <w:t>Финансирование мероприятий по присвоению почетного имени учреждению производится за счет средств самого учреждения.</w:t>
      </w:r>
    </w:p>
    <w:p w:rsidR="00876500" w:rsidRPr="004241D6" w:rsidRDefault="00DB48CD" w:rsidP="004241D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241D6">
        <w:rPr>
          <w:rFonts w:ascii="Arial" w:eastAsia="Times New Roman" w:hAnsi="Arial" w:cs="Arial"/>
          <w:sz w:val="24"/>
          <w:szCs w:val="24"/>
          <w:lang w:eastAsia="ru-RU"/>
        </w:rPr>
        <w:t xml:space="preserve">2.14. </w:t>
      </w:r>
      <w:r w:rsidR="00876500" w:rsidRPr="004241D6">
        <w:rPr>
          <w:rFonts w:ascii="Arial" w:eastAsia="Times New Roman" w:hAnsi="Arial" w:cs="Arial"/>
          <w:sz w:val="24"/>
          <w:szCs w:val="24"/>
          <w:lang w:eastAsia="ru-RU"/>
        </w:rPr>
        <w:t>Решение Совета депутатов о присвоении учреждению почетного имени подлежит официальному опубликованию.</w:t>
      </w:r>
    </w:p>
    <w:p w:rsidR="0051099D" w:rsidRPr="004241D6" w:rsidRDefault="00A9111D" w:rsidP="004241D6">
      <w:pPr>
        <w:spacing w:after="0" w:line="240" w:lineRule="auto"/>
        <w:ind w:firstLine="709"/>
        <w:jc w:val="both"/>
      </w:pPr>
      <w:r w:rsidRPr="004241D6">
        <w:rPr>
          <w:rFonts w:ascii="Arial" w:hAnsi="Arial" w:cs="Arial"/>
          <w:sz w:val="24"/>
          <w:szCs w:val="24"/>
          <w:shd w:val="clear" w:color="auto" w:fill="FFFFFF"/>
        </w:rPr>
        <w:t>2.1</w:t>
      </w:r>
      <w:r w:rsidR="00DB48CD" w:rsidRPr="004241D6">
        <w:rPr>
          <w:rFonts w:ascii="Arial" w:hAnsi="Arial" w:cs="Arial"/>
          <w:sz w:val="24"/>
          <w:szCs w:val="24"/>
          <w:shd w:val="clear" w:color="auto" w:fill="FFFFFF"/>
        </w:rPr>
        <w:t>5</w:t>
      </w:r>
      <w:r w:rsidRPr="004241D6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BD7B25" w:rsidRPr="004241D6">
        <w:rPr>
          <w:rFonts w:ascii="Arial" w:hAnsi="Arial" w:cs="Arial"/>
          <w:sz w:val="24"/>
          <w:szCs w:val="24"/>
          <w:shd w:val="clear" w:color="auto" w:fill="FFFFFF"/>
        </w:rPr>
        <w:t xml:space="preserve">Отмена присвоенного </w:t>
      </w:r>
      <w:r w:rsidRPr="004241D6">
        <w:rPr>
          <w:rFonts w:ascii="Arial" w:hAnsi="Arial" w:cs="Arial"/>
          <w:sz w:val="24"/>
          <w:szCs w:val="24"/>
          <w:shd w:val="clear" w:color="auto" w:fill="FFFFFF"/>
        </w:rPr>
        <w:t>учреждению почетного имени</w:t>
      </w:r>
      <w:r w:rsidR="00BD7B25" w:rsidRPr="004241D6">
        <w:rPr>
          <w:rFonts w:ascii="Arial" w:hAnsi="Arial" w:cs="Arial"/>
          <w:sz w:val="24"/>
          <w:szCs w:val="24"/>
          <w:shd w:val="clear" w:color="auto" w:fill="FFFFFF"/>
        </w:rPr>
        <w:t xml:space="preserve"> осуществляется в порядке, аналогичном порядку присвоения почетных </w:t>
      </w:r>
      <w:r w:rsidRPr="004241D6">
        <w:rPr>
          <w:rFonts w:ascii="Arial" w:hAnsi="Arial" w:cs="Arial"/>
          <w:sz w:val="24"/>
          <w:szCs w:val="24"/>
          <w:shd w:val="clear" w:color="auto" w:fill="FFFFFF"/>
        </w:rPr>
        <w:t>имен</w:t>
      </w:r>
      <w:r w:rsidR="00BD7B25" w:rsidRPr="004241D6">
        <w:rPr>
          <w:rFonts w:ascii="Arial" w:hAnsi="Arial" w:cs="Arial"/>
          <w:sz w:val="24"/>
          <w:szCs w:val="24"/>
          <w:shd w:val="clear" w:color="auto" w:fill="FFFFFF"/>
        </w:rPr>
        <w:t xml:space="preserve">, предусмотренному настоящим Положением, когда наличие почетного </w:t>
      </w:r>
      <w:r w:rsidRPr="004241D6">
        <w:rPr>
          <w:rFonts w:ascii="Arial" w:hAnsi="Arial" w:cs="Arial"/>
          <w:sz w:val="24"/>
          <w:szCs w:val="24"/>
          <w:shd w:val="clear" w:color="auto" w:fill="FFFFFF"/>
        </w:rPr>
        <w:t>имени</w:t>
      </w:r>
      <w:r w:rsidR="00BD7B25" w:rsidRPr="004241D6">
        <w:rPr>
          <w:rFonts w:ascii="Arial" w:hAnsi="Arial" w:cs="Arial"/>
          <w:sz w:val="24"/>
          <w:szCs w:val="24"/>
          <w:shd w:val="clear" w:color="auto" w:fill="FFFFFF"/>
        </w:rPr>
        <w:t xml:space="preserve"> становится несовместимым с основаниями его присвоения.</w:t>
      </w:r>
    </w:p>
    <w:sectPr w:rsidR="0051099D" w:rsidRPr="00424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E10"/>
    <w:rsid w:val="000E18B6"/>
    <w:rsid w:val="002602DD"/>
    <w:rsid w:val="00323553"/>
    <w:rsid w:val="003F6F5A"/>
    <w:rsid w:val="0042109E"/>
    <w:rsid w:val="004241D6"/>
    <w:rsid w:val="004C344A"/>
    <w:rsid w:val="0051099D"/>
    <w:rsid w:val="00687600"/>
    <w:rsid w:val="00876500"/>
    <w:rsid w:val="00A1100F"/>
    <w:rsid w:val="00A55E10"/>
    <w:rsid w:val="00A9111D"/>
    <w:rsid w:val="00AD009E"/>
    <w:rsid w:val="00BA441C"/>
    <w:rsid w:val="00BD7B25"/>
    <w:rsid w:val="00C57D0E"/>
    <w:rsid w:val="00CB67EF"/>
    <w:rsid w:val="00CE2E94"/>
    <w:rsid w:val="00CF4E04"/>
    <w:rsid w:val="00DB48CD"/>
    <w:rsid w:val="00DC2E06"/>
    <w:rsid w:val="00E876B9"/>
    <w:rsid w:val="00EF595F"/>
    <w:rsid w:val="00F3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1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5E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A55E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1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5E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A55E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SPB&amp;n=30187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0148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kandalaksha-admin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ivapap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4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Н. Семушин</dc:creator>
  <cp:lastModifiedBy>Дмитрий Н. Семушин</cp:lastModifiedBy>
  <cp:revision>21</cp:revision>
  <dcterms:created xsi:type="dcterms:W3CDTF">2026-04-13T12:42:00Z</dcterms:created>
  <dcterms:modified xsi:type="dcterms:W3CDTF">2026-04-28T13:03:00Z</dcterms:modified>
</cp:coreProperties>
</file>